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82B3F51" w14:textId="77777777" w:rsidR="00CF1180" w:rsidRPr="00A533D9" w:rsidRDefault="004F43CC" w:rsidP="00615C7E">
      <w:pPr>
        <w:pBdr>
          <w:top w:val="none" w:sz="0" w:space="0" w:color="auto"/>
          <w:left w:val="none" w:sz="0" w:space="0" w:color="auto"/>
          <w:bottom w:val="none" w:sz="0" w:space="0" w:color="auto"/>
          <w:right w:val="none" w:sz="0" w:space="0" w:color="auto"/>
        </w:pBdr>
        <w:rPr>
          <w:b/>
          <w:bCs/>
          <w:color w:val="auto"/>
        </w:rPr>
      </w:pPr>
      <w:bookmarkStart w:id="0" w:name="OLE_LINK33"/>
      <w:bookmarkStart w:id="1" w:name="OLE_LINK35"/>
      <w:r>
        <w:rPr>
          <w:b/>
          <w:bCs/>
          <w:color w:val="auto"/>
        </w:rPr>
        <w:t>PRESSEMITTEILUNG</w:t>
      </w:r>
    </w:p>
    <w:p w14:paraId="6E28EA01" w14:textId="77777777" w:rsidR="005C5FF1" w:rsidRPr="00A533D9" w:rsidRDefault="00AF245B" w:rsidP="009B253F">
      <w:pPr>
        <w:pStyle w:val="Listenabsatz"/>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ind w:hanging="720"/>
        <w:outlineLvl w:val="9"/>
        <w:rPr>
          <w:b/>
          <w:bCs/>
          <w:color w:val="auto"/>
        </w:rPr>
      </w:pPr>
      <w:bookmarkStart w:id="2" w:name="OLE_LINK12"/>
      <w:r>
        <w:rPr>
          <w:b/>
          <w:bCs/>
          <w:color w:val="auto"/>
        </w:rPr>
        <w:t>Drehen und Fräsen in höchster Präzision: WEILER und KUNZMANN zeigen auf der AMB 26 Maschinen</w:t>
      </w:r>
    </w:p>
    <w:p w14:paraId="32A61190" w14:textId="13F3458D" w:rsidR="009B253F" w:rsidRDefault="00AF245B" w:rsidP="009B253F">
      <w:pPr>
        <w:pStyle w:val="Listenabsatz"/>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ind w:hanging="720"/>
        <w:outlineLvl w:val="9"/>
        <w:rPr>
          <w:b/>
          <w:bCs/>
          <w:color w:val="auto"/>
        </w:rPr>
      </w:pPr>
      <w:bookmarkStart w:id="3" w:name="OLE_LINK23"/>
      <w:r>
        <w:rPr>
          <w:b/>
          <w:bCs/>
          <w:color w:val="auto"/>
        </w:rPr>
        <w:t>Messeneuheit: Fräsmaschine WF 410 M EDUCATION4.0 mit TNC7 go-Steuerung</w:t>
      </w:r>
    </w:p>
    <w:p w14:paraId="27FC9C0D" w14:textId="3E990AA2" w:rsidR="00AF245B" w:rsidRPr="00A533D9" w:rsidRDefault="00C627B4" w:rsidP="009B253F">
      <w:pPr>
        <w:pStyle w:val="Listenabsatz"/>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ind w:hanging="720"/>
        <w:outlineLvl w:val="9"/>
        <w:rPr>
          <w:b/>
          <w:bCs/>
          <w:color w:val="auto"/>
        </w:rPr>
      </w:pPr>
      <w:r>
        <w:rPr>
          <w:b/>
          <w:bCs/>
          <w:color w:val="auto"/>
        </w:rPr>
        <w:t>Spindelk</w:t>
      </w:r>
      <w:r w:rsidR="008151DC">
        <w:rPr>
          <w:b/>
          <w:bCs/>
          <w:color w:val="auto"/>
        </w:rPr>
        <w:t>a</w:t>
      </w:r>
      <w:r>
        <w:rPr>
          <w:b/>
          <w:bCs/>
          <w:color w:val="auto"/>
        </w:rPr>
        <w:t>sten mit großen</w:t>
      </w:r>
      <w:r w:rsidR="00AF245B">
        <w:rPr>
          <w:b/>
          <w:bCs/>
          <w:color w:val="auto"/>
        </w:rPr>
        <w:t xml:space="preserve"> </w:t>
      </w:r>
      <w:r w:rsidR="00EF11F7">
        <w:rPr>
          <w:b/>
          <w:bCs/>
          <w:color w:val="auto"/>
        </w:rPr>
        <w:t>Bohrungen</w:t>
      </w:r>
      <w:r w:rsidR="00AF245B">
        <w:rPr>
          <w:b/>
          <w:bCs/>
          <w:color w:val="auto"/>
        </w:rPr>
        <w:t xml:space="preserve"> für die Stangenbearbeitung </w:t>
      </w:r>
    </w:p>
    <w:p w14:paraId="2EA81A09" w14:textId="5130ECEC" w:rsidR="00BD6463" w:rsidRDefault="009B253F" w:rsidP="0062103D">
      <w:pPr>
        <w:pStyle w:val="p1"/>
        <w:spacing w:before="120" w:beforeAutospacing="0" w:after="120" w:afterAutospacing="0" w:line="360" w:lineRule="auto"/>
        <w:ind w:left="851"/>
        <w:rPr>
          <w:rFonts w:ascii="Arial" w:eastAsia="Arial Unicode MS" w:hAnsi="Arial" w:cs="Arial Unicode MS"/>
          <w:sz w:val="22"/>
          <w:szCs w:val="22"/>
          <w:bdr w:val="nil"/>
        </w:rPr>
      </w:pPr>
      <w:bookmarkStart w:id="4" w:name="OLE_LINK58"/>
      <w:bookmarkStart w:id="5" w:name="OLE_LINK59"/>
      <w:bookmarkStart w:id="6" w:name="OLE_LINK4"/>
      <w:bookmarkStart w:id="7" w:name="OLE_LINK3"/>
      <w:bookmarkStart w:id="8" w:name="OLE_LINK60"/>
      <w:bookmarkStart w:id="9" w:name="OLE_LINK61"/>
      <w:bookmarkEnd w:id="3"/>
      <w:r>
        <w:rPr>
          <w:rFonts w:ascii="Arial" w:eastAsia="Arial Unicode MS" w:hAnsi="Arial" w:cs="Arial Unicode MS"/>
          <w:i/>
          <w:iCs/>
          <w:sz w:val="22"/>
          <w:szCs w:val="22"/>
          <w:bdr w:val="nil"/>
        </w:rPr>
        <w:t xml:space="preserve">Emskirchen und Remchingen, </w:t>
      </w:r>
      <w:r w:rsidR="000C3D2E">
        <w:rPr>
          <w:rFonts w:ascii="Arial" w:eastAsia="Arial Unicode MS" w:hAnsi="Arial" w:cs="Arial Unicode MS"/>
          <w:i/>
          <w:iCs/>
          <w:sz w:val="22"/>
          <w:szCs w:val="22"/>
          <w:bdr w:val="nil"/>
        </w:rPr>
        <w:t>22</w:t>
      </w:r>
      <w:r>
        <w:rPr>
          <w:rFonts w:ascii="Arial" w:eastAsia="Arial Unicode MS" w:hAnsi="Arial" w:cs="Arial Unicode MS"/>
          <w:i/>
          <w:iCs/>
          <w:sz w:val="22"/>
          <w:szCs w:val="22"/>
          <w:bdr w:val="nil"/>
        </w:rPr>
        <w:t xml:space="preserve">. Juli 2026. </w:t>
      </w:r>
      <w:bookmarkStart w:id="10" w:name="OLE_LINK41"/>
      <w:bookmarkEnd w:id="4"/>
      <w:bookmarkEnd w:id="5"/>
      <w:bookmarkEnd w:id="6"/>
      <w:r>
        <w:rPr>
          <w:rFonts w:ascii="Arial" w:eastAsia="Arial Unicode MS" w:hAnsi="Arial" w:cs="Arial Unicode MS"/>
          <w:sz w:val="22"/>
          <w:szCs w:val="22"/>
          <w:bdr w:val="nil"/>
        </w:rPr>
        <w:t xml:space="preserve">Mit insgesamt 26 Dreh- und Fräsmaschinen geben WEILER und KUNZMANN auf der AMB in </w:t>
      </w:r>
      <w:bookmarkEnd w:id="10"/>
      <w:r>
        <w:rPr>
          <w:rFonts w:ascii="Arial" w:eastAsia="Arial Unicode MS" w:hAnsi="Arial" w:cs="Arial Unicode MS"/>
          <w:sz w:val="22"/>
          <w:szCs w:val="22"/>
          <w:bdr w:val="nil"/>
        </w:rPr>
        <w:t>Stuttgart einen umfassende</w:t>
      </w:r>
      <w:r w:rsidR="008151DC">
        <w:rPr>
          <w:rFonts w:ascii="Arial" w:eastAsia="Arial Unicode MS" w:hAnsi="Arial" w:cs="Arial Unicode MS"/>
          <w:sz w:val="22"/>
          <w:szCs w:val="22"/>
          <w:bdr w:val="nil"/>
        </w:rPr>
        <w:t>n</w:t>
      </w:r>
      <w:r>
        <w:rPr>
          <w:rFonts w:ascii="Arial" w:eastAsia="Arial Unicode MS" w:hAnsi="Arial" w:cs="Arial Unicode MS"/>
          <w:sz w:val="22"/>
          <w:szCs w:val="22"/>
          <w:bdr w:val="nil"/>
        </w:rPr>
        <w:t xml:space="preserve"> Überblick über ihr Produktportfolio. </w:t>
      </w:r>
    </w:p>
    <w:p w14:paraId="20FB774A" w14:textId="0693D7A4" w:rsidR="0062103D" w:rsidRDefault="009B253F" w:rsidP="0062103D">
      <w:pPr>
        <w:pStyle w:val="p1"/>
        <w:spacing w:before="120" w:beforeAutospacing="0" w:after="120" w:afterAutospacing="0" w:line="360" w:lineRule="auto"/>
        <w:ind w:left="851"/>
        <w:rPr>
          <w:rFonts w:ascii="Arial" w:eastAsia="Arial Unicode MS" w:hAnsi="Arial" w:cs="Arial Unicode MS"/>
          <w:sz w:val="22"/>
          <w:szCs w:val="22"/>
          <w:bdr w:val="nil"/>
        </w:rPr>
      </w:pPr>
      <w:r>
        <w:rPr>
          <w:rFonts w:ascii="Arial" w:eastAsia="Arial Unicode MS" w:hAnsi="Arial" w:cs="Arial Unicode MS"/>
          <w:sz w:val="22"/>
          <w:szCs w:val="22"/>
          <w:bdr w:val="nil"/>
        </w:rPr>
        <w:t xml:space="preserve">An ihrem Gemeinschaftsstand zeigen sie die ganze Bandbreite von Anlagen für die </w:t>
      </w:r>
      <w:bookmarkStart w:id="11" w:name="OLE_LINK13"/>
      <w:r>
        <w:rPr>
          <w:rFonts w:ascii="Arial" w:eastAsia="Arial Unicode MS" w:hAnsi="Arial" w:cs="Arial Unicode MS"/>
          <w:sz w:val="22"/>
          <w:szCs w:val="22"/>
          <w:bdr w:val="nil"/>
        </w:rPr>
        <w:t>hochpräzise Zerspanung von Einzelteilen und Kleinserien</w:t>
      </w:r>
      <w:bookmarkEnd w:id="11"/>
      <w:r>
        <w:rPr>
          <w:rFonts w:ascii="Arial" w:eastAsia="Arial Unicode MS" w:hAnsi="Arial" w:cs="Arial Unicode MS"/>
          <w:sz w:val="22"/>
          <w:szCs w:val="22"/>
          <w:bdr w:val="nil"/>
        </w:rPr>
        <w:t xml:space="preserve">. </w:t>
      </w:r>
      <w:r w:rsidR="00BD6463">
        <w:rPr>
          <w:rFonts w:ascii="Arial" w:eastAsia="Arial Unicode MS" w:hAnsi="Arial" w:cs="Arial Unicode MS"/>
          <w:sz w:val="22"/>
          <w:szCs w:val="22"/>
          <w:bdr w:val="nil"/>
        </w:rPr>
        <w:t xml:space="preserve">Speziell für die </w:t>
      </w:r>
      <w:r w:rsidR="00EF11F7">
        <w:rPr>
          <w:rFonts w:ascii="Arial" w:eastAsia="Arial Unicode MS" w:hAnsi="Arial" w:cs="Arial Unicode MS"/>
          <w:sz w:val="22"/>
          <w:szCs w:val="22"/>
          <w:bdr w:val="nil"/>
        </w:rPr>
        <w:t xml:space="preserve">prozesssichere </w:t>
      </w:r>
      <w:r w:rsidR="00BD6463">
        <w:rPr>
          <w:rFonts w:ascii="Arial" w:eastAsia="Arial Unicode MS" w:hAnsi="Arial" w:cs="Arial Unicode MS"/>
          <w:sz w:val="22"/>
          <w:szCs w:val="22"/>
          <w:bdr w:val="nil"/>
        </w:rPr>
        <w:t xml:space="preserve">Bearbeitung von Stangenmaterial mit großen Durchmessern stellt WEILER außerdem </w:t>
      </w:r>
      <w:r w:rsidR="008151DC">
        <w:rPr>
          <w:rFonts w:ascii="Arial" w:eastAsia="Arial Unicode MS" w:hAnsi="Arial" w:cs="Arial Unicode MS"/>
          <w:sz w:val="22"/>
          <w:szCs w:val="22"/>
          <w:bdr w:val="nil"/>
        </w:rPr>
        <w:t>den</w:t>
      </w:r>
      <w:r w:rsidR="00BD6463">
        <w:rPr>
          <w:rFonts w:ascii="Arial" w:eastAsia="Arial Unicode MS" w:hAnsi="Arial" w:cs="Arial Unicode MS"/>
          <w:sz w:val="22"/>
          <w:szCs w:val="22"/>
          <w:bdr w:val="nil"/>
        </w:rPr>
        <w:t xml:space="preserve"> Spindelkasten einer </w:t>
      </w:r>
      <w:r w:rsidR="008151DC">
        <w:rPr>
          <w:rFonts w:ascii="Arial" w:eastAsia="Arial Unicode MS" w:hAnsi="Arial" w:cs="Arial Unicode MS"/>
          <w:sz w:val="22"/>
          <w:szCs w:val="22"/>
          <w:bdr w:val="nil"/>
        </w:rPr>
        <w:t xml:space="preserve">zyklengesteuerten Drehmaschine </w:t>
      </w:r>
      <w:r w:rsidR="00BD6463">
        <w:rPr>
          <w:rFonts w:ascii="Arial" w:eastAsia="Arial Unicode MS" w:hAnsi="Arial" w:cs="Arial Unicode MS"/>
          <w:sz w:val="22"/>
          <w:szCs w:val="22"/>
          <w:bdr w:val="nil"/>
        </w:rPr>
        <w:t>aus.</w:t>
      </w:r>
    </w:p>
    <w:p w14:paraId="6A1C202E" w14:textId="3ED7315C" w:rsidR="00557C3E" w:rsidRDefault="00C627B4" w:rsidP="00DF406C">
      <w:pPr>
        <w:pStyle w:val="p1"/>
        <w:spacing w:before="120" w:beforeAutospacing="0" w:after="120" w:afterAutospacing="0" w:line="360" w:lineRule="auto"/>
        <w:ind w:left="851"/>
        <w:rPr>
          <w:rFonts w:ascii="Arial" w:eastAsia="Arial Unicode MS" w:hAnsi="Arial" w:cs="Arial Unicode MS"/>
          <w:sz w:val="22"/>
          <w:szCs w:val="22"/>
          <w:bdr w:val="nil"/>
        </w:rPr>
      </w:pPr>
      <w:r>
        <w:rPr>
          <w:rFonts w:ascii="Arial" w:eastAsia="Arial Unicode MS" w:hAnsi="Arial" w:cs="Arial Unicode MS"/>
          <w:sz w:val="22"/>
          <w:szCs w:val="22"/>
          <w:bdr w:val="nil"/>
        </w:rPr>
        <w:t>Den zweiten Schwerpunkt bilde</w:t>
      </w:r>
      <w:r w:rsidR="00BD6463">
        <w:rPr>
          <w:rFonts w:ascii="Arial" w:eastAsia="Arial Unicode MS" w:hAnsi="Arial" w:cs="Arial Unicode MS"/>
          <w:sz w:val="22"/>
          <w:szCs w:val="22"/>
          <w:bdr w:val="nil"/>
        </w:rPr>
        <w:t>n</w:t>
      </w:r>
      <w:r>
        <w:rPr>
          <w:rFonts w:ascii="Arial" w:eastAsia="Arial Unicode MS" w:hAnsi="Arial" w:cs="Arial Unicode MS"/>
          <w:sz w:val="22"/>
          <w:szCs w:val="22"/>
          <w:bdr w:val="nil"/>
        </w:rPr>
        <w:t xml:space="preserve"> </w:t>
      </w:r>
      <w:r w:rsidR="0062103D">
        <w:rPr>
          <w:rFonts w:ascii="Arial" w:eastAsia="Arial Unicode MS" w:hAnsi="Arial" w:cs="Arial Unicode MS"/>
          <w:sz w:val="22"/>
          <w:szCs w:val="22"/>
          <w:bdr w:val="nil"/>
        </w:rPr>
        <w:t>EDUCATION4.0-Modelle für die besonderen Anforderungen einer praxisnahen, digital unterstützten Ausbildung.</w:t>
      </w:r>
      <w:bookmarkStart w:id="12" w:name="OLE_LINK74"/>
      <w:r w:rsidR="0062103D">
        <w:rPr>
          <w:rFonts w:ascii="Arial" w:eastAsia="Arial Unicode MS" w:hAnsi="Arial" w:cs="Arial Unicode MS"/>
          <w:sz w:val="22"/>
          <w:szCs w:val="22"/>
          <w:bdr w:val="nil"/>
        </w:rPr>
        <w:t xml:space="preserve"> Hierzu zählt als Messeneuheit die konventionelle Fräsmaschine WF 410 M EDUCATION4.0 von KUNZMANN mit der neuen TNC7 go-Steuerung von Heidenhain</w:t>
      </w:r>
      <w:bookmarkEnd w:id="12"/>
      <w:r w:rsidR="0062103D">
        <w:rPr>
          <w:rFonts w:ascii="Arial" w:eastAsia="Arial Unicode MS" w:hAnsi="Arial" w:cs="Arial Unicode MS"/>
          <w:sz w:val="22"/>
          <w:szCs w:val="22"/>
          <w:bdr w:val="nil"/>
        </w:rPr>
        <w:t xml:space="preserve">. Von WEILER ist die neue konventionelle Drehmaschine DA 260 EDUCATION4.0 Inceptor zu sehen. Sie ist ebenfalls eine spezielle Modellversion für die Ausbildung. </w:t>
      </w:r>
    </w:p>
    <w:p w14:paraId="57E5C2F7" w14:textId="26621EEA" w:rsidR="00557C3E" w:rsidRDefault="00691B7D" w:rsidP="00DF406C">
      <w:pPr>
        <w:pStyle w:val="p1"/>
        <w:spacing w:before="120" w:beforeAutospacing="0" w:after="120" w:afterAutospacing="0" w:line="360" w:lineRule="auto"/>
        <w:ind w:left="851"/>
        <w:rPr>
          <w:rFonts w:ascii="Arial" w:eastAsia="Arial Unicode MS" w:hAnsi="Arial" w:cs="Arial Unicode MS"/>
          <w:color w:val="000000"/>
          <w:sz w:val="22"/>
          <w:szCs w:val="22"/>
          <w:bdr w:val="nil"/>
        </w:rPr>
      </w:pPr>
      <w:r>
        <w:rPr>
          <w:rFonts w:ascii="Arial" w:eastAsia="Arial Unicode MS" w:hAnsi="Arial" w:cs="Arial Unicode MS"/>
          <w:color w:val="000000"/>
          <w:sz w:val="22"/>
          <w:szCs w:val="22"/>
          <w:bdr w:val="nil"/>
        </w:rPr>
        <w:t xml:space="preserve">Unter dem Motto </w:t>
      </w:r>
      <w:r>
        <w:rPr>
          <w:rFonts w:ascii="Arial" w:eastAsia="Arial Unicode MS" w:hAnsi="Arial" w:cs="Arial Unicode MS"/>
          <w:sz w:val="22"/>
          <w:szCs w:val="22"/>
          <w:bdr w:val="nil"/>
        </w:rPr>
        <w:t xml:space="preserve">„Fit for future – gemeinsam erfolgreich“ stellen </w:t>
      </w:r>
      <w:r>
        <w:rPr>
          <w:rFonts w:ascii="Arial" w:eastAsia="Arial Unicode MS" w:hAnsi="Arial" w:cs="Arial Unicode MS"/>
          <w:color w:val="000000"/>
          <w:sz w:val="22"/>
          <w:szCs w:val="22"/>
          <w:bdr w:val="nil"/>
        </w:rPr>
        <w:t xml:space="preserve">WEILER und KUNZMANN gemeinsam mit dem Retrofit-Spezialisten WMS vom 15. bis 19. September auf der AMB in Stuttgart in Halle </w:t>
      </w:r>
      <w:r w:rsidR="009570CD">
        <w:rPr>
          <w:rFonts w:ascii="Arial" w:eastAsia="Arial Unicode MS" w:hAnsi="Arial" w:cs="Arial Unicode MS"/>
          <w:color w:val="000000"/>
          <w:sz w:val="22"/>
          <w:szCs w:val="22"/>
          <w:bdr w:val="nil"/>
        </w:rPr>
        <w:t>4</w:t>
      </w:r>
      <w:r>
        <w:rPr>
          <w:rFonts w:ascii="Arial" w:eastAsia="Arial Unicode MS" w:hAnsi="Arial" w:cs="Arial Unicode MS"/>
          <w:color w:val="000000"/>
          <w:sz w:val="22"/>
          <w:szCs w:val="22"/>
          <w:bdr w:val="nil"/>
        </w:rPr>
        <w:t xml:space="preserve"> an Stand 4C12 aus. </w:t>
      </w:r>
    </w:p>
    <w:p w14:paraId="24755EFD" w14:textId="19BEADCC" w:rsidR="00DF406C" w:rsidRDefault="00C627B4" w:rsidP="00DF406C">
      <w:pPr>
        <w:pStyle w:val="p1"/>
        <w:spacing w:before="120" w:beforeAutospacing="0" w:after="120" w:afterAutospacing="0" w:line="360" w:lineRule="auto"/>
        <w:ind w:left="851"/>
        <w:rPr>
          <w:rFonts w:ascii="Arial" w:eastAsia="Arial Unicode MS" w:hAnsi="Arial" w:cs="Arial Unicode MS"/>
          <w:color w:val="000000"/>
          <w:sz w:val="22"/>
          <w:szCs w:val="22"/>
          <w:bdr w:val="nil"/>
        </w:rPr>
      </w:pPr>
      <w:r>
        <w:rPr>
          <w:rFonts w:ascii="Arial" w:eastAsia="Arial Unicode MS" w:hAnsi="Arial" w:cs="Arial Unicode MS"/>
          <w:color w:val="000000"/>
          <w:sz w:val="22"/>
          <w:szCs w:val="22"/>
          <w:bdr w:val="nil"/>
        </w:rPr>
        <w:t>Z</w:t>
      </w:r>
      <w:r w:rsidR="00A679AA">
        <w:rPr>
          <w:rFonts w:ascii="Arial" w:eastAsia="Arial Unicode MS" w:hAnsi="Arial" w:cs="Arial Unicode MS"/>
          <w:color w:val="000000"/>
          <w:sz w:val="22"/>
          <w:szCs w:val="22"/>
          <w:bdr w:val="nil"/>
        </w:rPr>
        <w:t>u</w:t>
      </w:r>
      <w:r>
        <w:rPr>
          <w:rFonts w:ascii="Arial" w:eastAsia="Arial Unicode MS" w:hAnsi="Arial" w:cs="Arial Unicode MS"/>
          <w:color w:val="000000"/>
          <w:sz w:val="22"/>
          <w:szCs w:val="22"/>
          <w:bdr w:val="nil"/>
        </w:rPr>
        <w:t>sätzlich</w:t>
      </w:r>
      <w:r w:rsidR="00557C3E">
        <w:rPr>
          <w:rFonts w:ascii="Arial" w:eastAsia="Arial Unicode MS" w:hAnsi="Arial" w:cs="Arial Unicode MS"/>
          <w:color w:val="000000"/>
          <w:sz w:val="22"/>
          <w:szCs w:val="22"/>
          <w:bdr w:val="nil"/>
        </w:rPr>
        <w:t xml:space="preserve"> sind Maschinen beider Hersteller auf der Messe an drei weiteren Orten </w:t>
      </w:r>
      <w:r w:rsidR="00B76E47">
        <w:rPr>
          <w:rFonts w:ascii="Arial" w:eastAsia="Arial Unicode MS" w:hAnsi="Arial" w:cs="Arial Unicode MS"/>
          <w:color w:val="000000"/>
          <w:sz w:val="22"/>
          <w:szCs w:val="22"/>
          <w:bdr w:val="nil"/>
        </w:rPr>
        <w:t>anzutreffen</w:t>
      </w:r>
      <w:r w:rsidR="00557C3E">
        <w:rPr>
          <w:rFonts w:ascii="Arial" w:eastAsia="Arial Unicode MS" w:hAnsi="Arial" w:cs="Arial Unicode MS"/>
          <w:color w:val="000000"/>
          <w:sz w:val="22"/>
          <w:szCs w:val="22"/>
          <w:bdr w:val="nil"/>
        </w:rPr>
        <w:t xml:space="preserve">: bei der </w:t>
      </w:r>
      <w:bookmarkStart w:id="13" w:name="OLE_LINK50"/>
      <w:bookmarkStart w:id="14" w:name="OLE_LINK51"/>
      <w:r w:rsidR="00557C3E">
        <w:rPr>
          <w:rFonts w:ascii="Arial" w:eastAsia="Arial Unicode MS" w:hAnsi="Arial" w:cs="Arial Unicode MS"/>
          <w:color w:val="000000"/>
          <w:sz w:val="22"/>
          <w:szCs w:val="22"/>
          <w:bdr w:val="nil"/>
        </w:rPr>
        <w:t>Sonderschau Bildung des VDW</w:t>
      </w:r>
      <w:bookmarkEnd w:id="13"/>
      <w:r w:rsidR="00557C3E">
        <w:rPr>
          <w:rFonts w:ascii="Arial" w:eastAsia="Arial Unicode MS" w:hAnsi="Arial" w:cs="Arial Unicode MS"/>
          <w:color w:val="000000"/>
          <w:sz w:val="22"/>
          <w:szCs w:val="22"/>
          <w:bdr w:val="nil"/>
        </w:rPr>
        <w:t xml:space="preserve"> </w:t>
      </w:r>
      <w:bookmarkEnd w:id="14"/>
      <w:r w:rsidR="00557C3E">
        <w:rPr>
          <w:rFonts w:ascii="Arial" w:eastAsia="Arial Unicode MS" w:hAnsi="Arial" w:cs="Arial Unicode MS"/>
          <w:color w:val="000000"/>
          <w:sz w:val="22"/>
          <w:szCs w:val="22"/>
          <w:bdr w:val="nil"/>
        </w:rPr>
        <w:t>im Atrium der Messe, beim Vertriebspartner Nagel in Halle 9, Stand 9A11</w:t>
      </w:r>
      <w:r w:rsidR="00EF11F7">
        <w:rPr>
          <w:rFonts w:ascii="Arial" w:eastAsia="Arial Unicode MS" w:hAnsi="Arial" w:cs="Arial Unicode MS"/>
          <w:color w:val="000000"/>
          <w:sz w:val="22"/>
          <w:szCs w:val="22"/>
          <w:bdr w:val="nil"/>
        </w:rPr>
        <w:t>,</w:t>
      </w:r>
      <w:r w:rsidR="00557C3E">
        <w:rPr>
          <w:rFonts w:ascii="Arial" w:eastAsia="Arial Unicode MS" w:hAnsi="Arial" w:cs="Arial Unicode MS"/>
          <w:color w:val="000000"/>
          <w:sz w:val="22"/>
          <w:szCs w:val="22"/>
          <w:bdr w:val="nil"/>
        </w:rPr>
        <w:t xml:space="preserve"> und bei</w:t>
      </w:r>
      <w:bookmarkStart w:id="15" w:name="OLE_LINK49"/>
      <w:r w:rsidR="00557C3E">
        <w:rPr>
          <w:rFonts w:ascii="Arial" w:eastAsia="Arial Unicode MS" w:hAnsi="Arial" w:cs="Arial Unicode MS"/>
          <w:color w:val="000000"/>
          <w:sz w:val="22"/>
          <w:szCs w:val="22"/>
          <w:bdr w:val="nil"/>
        </w:rPr>
        <w:t xml:space="preserve"> der Firma Ecoroll </w:t>
      </w:r>
      <w:bookmarkEnd w:id="15"/>
      <w:r w:rsidR="00557C3E">
        <w:rPr>
          <w:rFonts w:ascii="Arial" w:eastAsia="Arial Unicode MS" w:hAnsi="Arial" w:cs="Arial Unicode MS"/>
          <w:color w:val="000000"/>
          <w:sz w:val="22"/>
          <w:szCs w:val="22"/>
          <w:bdr w:val="nil"/>
        </w:rPr>
        <w:t>in Halle 1, Stand 1F62.</w:t>
      </w:r>
    </w:p>
    <w:p w14:paraId="45C9E0E8" w14:textId="15659302" w:rsidR="00BE7C94" w:rsidRDefault="00000000">
      <w:pPr>
        <w:rPr>
          <w:rFonts w:cs="Arial"/>
          <w:b/>
          <w:bCs/>
        </w:rPr>
      </w:pPr>
      <w:bookmarkStart w:id="16" w:name="OLE_LINK2"/>
      <w:r>
        <w:rPr>
          <w:rFonts w:cs="Arial"/>
          <w:b/>
          <w:bCs/>
        </w:rPr>
        <w:t>Messeneuheit: KUNZMANN-Fräsmaschine WF 410 M EDUCATION4.0 mit TNC7 go</w:t>
      </w:r>
    </w:p>
    <w:p w14:paraId="7A2EFB83" w14:textId="77777777" w:rsidR="00353243" w:rsidRPr="00353243" w:rsidRDefault="00965504" w:rsidP="00353243">
      <w:pPr>
        <w:rPr>
          <w:rFonts w:cs="Arial"/>
        </w:rPr>
      </w:pPr>
      <w:r>
        <w:t xml:space="preserve">KUNZMANN präsentiert als Messeneuheit die konventionelle Fräsmaschine WF 410 M erstmals in einer EDUCATION4.0-Ausführung mit der 2025 vorgestellten Streckensteuerung TNC7 go von </w:t>
      </w:r>
      <w:r w:rsidRPr="00353243">
        <w:t>Heidenhain</w:t>
      </w:r>
      <w:r w:rsidR="00353243" w:rsidRPr="00353243">
        <w:t>.</w:t>
      </w:r>
    </w:p>
    <w:p w14:paraId="6CC60BAE" w14:textId="1430C37E" w:rsidR="00BE7C94" w:rsidRDefault="00000000" w:rsidP="00353243">
      <w:r>
        <w:t xml:space="preserve">Die Maschine verbindet die bewährte mechanische Basis der WF-Baureihe mit </w:t>
      </w:r>
      <w:r w:rsidR="00C33EEA">
        <w:t xml:space="preserve">einer </w:t>
      </w:r>
      <w:r>
        <w:t>vollständig digitale</w:t>
      </w:r>
      <w:r w:rsidR="00C33EEA">
        <w:t>n</w:t>
      </w:r>
      <w:r>
        <w:t xml:space="preserve"> Antriebstechnik und einer modernen Touch-Bedienung. </w:t>
      </w:r>
      <w:r w:rsidR="00C33EEA">
        <w:t xml:space="preserve">Hinzu kommt ein auf die Möglichkeiten der Streckensteuerung angepasstes mechanisch-digitales Hybrid-Lernpaket mit EDUCATION4.0-Inhalten. Der Modelltyp wird aus Sicherheitsgründen stets </w:t>
      </w:r>
      <w:r>
        <w:t xml:space="preserve">mit Späneschutzkabine </w:t>
      </w:r>
      <w:r w:rsidR="00C33EEA">
        <w:t>angeboten</w:t>
      </w:r>
      <w:r>
        <w:t>.</w:t>
      </w:r>
    </w:p>
    <w:p w14:paraId="04BB0588" w14:textId="77777777" w:rsidR="00BE7C94" w:rsidRDefault="00000000">
      <w:pPr>
        <w:rPr>
          <w:rFonts w:cs="Arial"/>
          <w:b/>
          <w:bCs/>
        </w:rPr>
      </w:pPr>
      <w:r>
        <w:rPr>
          <w:rFonts w:cs="Arial"/>
          <w:b/>
          <w:bCs/>
        </w:rPr>
        <w:lastRenderedPageBreak/>
        <w:t>Intuitiv bedienbare Steuerung, mehr Leistung</w:t>
      </w:r>
    </w:p>
    <w:p w14:paraId="15CFD480" w14:textId="66203E0F" w:rsidR="00BE7C94" w:rsidRPr="000C3D2E" w:rsidRDefault="00000000">
      <w:pPr>
        <w:spacing w:before="120"/>
        <w:rPr>
          <w:color w:val="auto"/>
        </w:rPr>
      </w:pPr>
      <w:r>
        <w:t xml:space="preserve">Die TNC7 go bringt </w:t>
      </w:r>
      <w:r w:rsidR="00353243">
        <w:t xml:space="preserve">gegenüber der Vorgängersteuerung </w:t>
      </w:r>
      <w:r>
        <w:t xml:space="preserve">eine Reihe von Verbesserungen: Sie </w:t>
      </w:r>
      <w:r w:rsidR="00965504">
        <w:t>arbeitet schnell</w:t>
      </w:r>
      <w:r w:rsidR="00353243">
        <w:t>er</w:t>
      </w:r>
      <w:r w:rsidR="00965504">
        <w:t>,</w:t>
      </w:r>
      <w:r>
        <w:t xml:space="preserve"> bietet einen großen Programmspeicher und erlaubt über einen 16-Zoll-Touchscreen eine intuitive Bedienung. Bearbeitungszyklen lassen sich nun auch im Handbetrieb nutzen. Drei Betriebsmodi erleichtern den Zugang – vom Digitalanzeigemodus bis hin zum automatisierten Zyklenlauf. Der serienmäßige Überlastschutz AFR (Automatic Feed Reduction) schützt Maschine, </w:t>
      </w:r>
      <w:r w:rsidRPr="000C3D2E">
        <w:rPr>
          <w:color w:val="auto"/>
        </w:rPr>
        <w:t>Werkstück und Werkzeug</w:t>
      </w:r>
      <w:r w:rsidR="00EF11F7" w:rsidRPr="000C3D2E">
        <w:rPr>
          <w:color w:val="auto"/>
        </w:rPr>
        <w:t>.</w:t>
      </w:r>
    </w:p>
    <w:p w14:paraId="6117FEC6" w14:textId="49E10B7B" w:rsidR="00BE7C94" w:rsidRPr="000C3D2E" w:rsidRDefault="003474BB">
      <w:pPr>
        <w:rPr>
          <w:rFonts w:cs="Arial"/>
          <w:b/>
          <w:bCs/>
          <w:color w:val="auto"/>
        </w:rPr>
      </w:pPr>
      <w:bookmarkStart w:id="17" w:name="OLE_LINK9"/>
      <w:bookmarkEnd w:id="16"/>
      <w:r w:rsidRPr="000C3D2E">
        <w:rPr>
          <w:rFonts w:cs="Arial"/>
          <w:b/>
          <w:bCs/>
          <w:color w:val="auto"/>
        </w:rPr>
        <w:t>Neue WEILER-Maschine: Papierlos ausbilden mit „EDUCATION4.0 Inceptor“</w:t>
      </w:r>
    </w:p>
    <w:p w14:paraId="7095EEAF" w14:textId="2D30BD85" w:rsidR="00BE7C94" w:rsidRDefault="00000000">
      <w:pPr>
        <w:spacing w:before="120"/>
      </w:pPr>
      <w:r w:rsidRPr="000C3D2E">
        <w:rPr>
          <w:color w:val="auto"/>
        </w:rPr>
        <w:t xml:space="preserve">Von WEILER ist die </w:t>
      </w:r>
      <w:r w:rsidR="003474BB" w:rsidRPr="000C3D2E">
        <w:rPr>
          <w:color w:val="auto"/>
        </w:rPr>
        <w:t xml:space="preserve">neue </w:t>
      </w:r>
      <w:r w:rsidRPr="000C3D2E">
        <w:rPr>
          <w:color w:val="auto"/>
        </w:rPr>
        <w:t xml:space="preserve">konventionelle Drehmaschine DA 260 mit der Ausstattungsvariante </w:t>
      </w:r>
      <w:r>
        <w:t xml:space="preserve">„EDUCATION4.0 </w:t>
      </w:r>
      <w:proofErr w:type="spellStart"/>
      <w:r>
        <w:t>Inceptor</w:t>
      </w:r>
      <w:proofErr w:type="spellEnd"/>
      <w:r>
        <w:t xml:space="preserve">“ zu sehen. Sie ermöglicht den einfachen Einstieg in das digitale Ausbildungskonzept EDUCATION4.0 und das papierlose Arbeiten an konventionellen Drehmaschinen der DA-Reihe. Maschinen </w:t>
      </w:r>
      <w:r w:rsidR="00EF11F7">
        <w:t xml:space="preserve">in </w:t>
      </w:r>
      <w:r>
        <w:t xml:space="preserve">dieser </w:t>
      </w:r>
      <w:r w:rsidR="00EF11F7">
        <w:t>Ausführung</w:t>
      </w:r>
      <w:r>
        <w:t xml:space="preserve"> verfügen neben der 3-Achsen-Digitalanzeige über einen zusätzlichen, dreh- und schwenkbar montierten 19-Zoll-Voll-Touch-Industrie-PC auf der Reitstockseite.</w:t>
      </w:r>
    </w:p>
    <w:p w14:paraId="6C6D5927" w14:textId="4DECA369" w:rsidR="00A679AA" w:rsidRPr="00A679AA" w:rsidRDefault="00EF11F7" w:rsidP="00A679AA">
      <w:pPr>
        <w:spacing w:before="120"/>
      </w:pPr>
      <w:r>
        <w:t>Bereits d</w:t>
      </w:r>
      <w:r w:rsidR="00A679AA" w:rsidRPr="00A679AA">
        <w:t xml:space="preserve">as Grundpaket umfasst vielfältige Lerntools – etwa Tutorials auf Basis eines digitalen Zwillings, eine digitale Bedienungsanleitung und einen Schnittgeschwindigkeitsrechner. Über den Zugriff auf Netzwerkordner lassen sich Bauteilzeichnungen und weitere Dateien direkt an der Maschine nutzen. Da das Digitalisierungspaket unabhängig von der Drehmaschine arbeitet, sind </w:t>
      </w:r>
      <w:r w:rsidR="00A679AA">
        <w:t>vorhandene</w:t>
      </w:r>
      <w:r w:rsidR="00A679AA" w:rsidRPr="00A679AA">
        <w:t xml:space="preserve"> DA-Maschinen unkompliziert nachrüstbar.</w:t>
      </w:r>
    </w:p>
    <w:bookmarkEnd w:id="17"/>
    <w:p w14:paraId="7009BC99" w14:textId="77777777" w:rsidR="00BE7C94" w:rsidRDefault="00000000">
      <w:pPr>
        <w:rPr>
          <w:rFonts w:cs="Arial"/>
          <w:b/>
          <w:bCs/>
        </w:rPr>
      </w:pPr>
      <w:r>
        <w:rPr>
          <w:rFonts w:cs="Arial"/>
          <w:b/>
          <w:bCs/>
        </w:rPr>
        <w:t>EDUCATION4.0 live erleben – am Gemeinschaftsstand und bei der VDW-Sonderschau</w:t>
      </w:r>
    </w:p>
    <w:p w14:paraId="093CABCB" w14:textId="227D6F3A" w:rsidR="00C33EEA" w:rsidRDefault="00BD6463">
      <w:pPr>
        <w:spacing w:before="120"/>
      </w:pPr>
      <w:r>
        <w:t xml:space="preserve">Speziell für das </w:t>
      </w:r>
      <w:r w:rsidRPr="00BD6463">
        <w:t xml:space="preserve">digitale Ausbildungskonzept EDUCATION4.0 </w:t>
      </w:r>
      <w:r>
        <w:t>konzipierte Dreh- und Fräsmaschinen sind sowohl am Gemeinschaftsstand als auch bei der Sonderschau Bildung der VDW-Nachwuchsstiftung im Atrium der Messe im Einsatz</w:t>
      </w:r>
      <w:r w:rsidR="00C33EEA">
        <w:t xml:space="preserve">. Dazu gehören </w:t>
      </w:r>
      <w:r>
        <w:t xml:space="preserve">von WEILER </w:t>
      </w:r>
      <w:r w:rsidR="00C33EEA">
        <w:t xml:space="preserve">die konventionelle Drehmaschine </w:t>
      </w:r>
      <w:r>
        <w:t xml:space="preserve">Praktikant VCplus EDUCATION4.0 und </w:t>
      </w:r>
      <w:r w:rsidR="00C33EEA">
        <w:t xml:space="preserve">die </w:t>
      </w:r>
      <w:r>
        <w:t xml:space="preserve">E30 EDUCATION4.0 </w:t>
      </w:r>
      <w:r w:rsidR="00C33EEA">
        <w:t>mit Zyklensteuerung</w:t>
      </w:r>
      <w:r>
        <w:t xml:space="preserve">. KUNZMANN </w:t>
      </w:r>
      <w:r w:rsidR="00EF11F7">
        <w:t xml:space="preserve">steuert </w:t>
      </w:r>
      <w:r>
        <w:t xml:space="preserve">die </w:t>
      </w:r>
      <w:r w:rsidR="00C627B4">
        <w:t xml:space="preserve">manuell und CNC-bedienbare </w:t>
      </w:r>
      <w:r w:rsidR="00C33EEA">
        <w:t xml:space="preserve">Fräsmaschine </w:t>
      </w:r>
      <w:r>
        <w:t>WF 410 MC+ EDUCATION4.0 mit TNC7 basic</w:t>
      </w:r>
      <w:r w:rsidR="00EF11F7">
        <w:t xml:space="preserve"> bei</w:t>
      </w:r>
      <w:r>
        <w:t xml:space="preserve">. </w:t>
      </w:r>
    </w:p>
    <w:p w14:paraId="40951CF0" w14:textId="1C240F80" w:rsidR="00BE7C94" w:rsidRDefault="00000000">
      <w:pPr>
        <w:spacing w:before="120"/>
      </w:pPr>
      <w:r>
        <w:t xml:space="preserve">Am Gemeinschaftsstand zeigt WEILER </w:t>
      </w:r>
      <w:r w:rsidR="00BD6463">
        <w:t xml:space="preserve">für die Ausbildung </w:t>
      </w:r>
      <w:r>
        <w:t>zudem die Lerneinheit „Automatisierung und Robotik“</w:t>
      </w:r>
      <w:r w:rsidR="00BD6463">
        <w:t>.</w:t>
      </w:r>
      <w:r>
        <w:t xml:space="preserve"> </w:t>
      </w:r>
      <w:r w:rsidR="00BD6463">
        <w:t>A</w:t>
      </w:r>
      <w:r>
        <w:t>m Beispiel einer kompakten CNC-Drehmaschine W35 CNC mit Automatisierung</w:t>
      </w:r>
      <w:r w:rsidR="00BD6463">
        <w:t xml:space="preserve"> lernen</w:t>
      </w:r>
      <w:r>
        <w:t xml:space="preserve"> Auszubildende </w:t>
      </w:r>
      <w:r w:rsidR="00BD6463">
        <w:t xml:space="preserve">praxisnah und interaktiv </w:t>
      </w:r>
      <w:r w:rsidR="008B1EF9">
        <w:t>d</w:t>
      </w:r>
      <w:r w:rsidR="00BD6463">
        <w:t xml:space="preserve">ie </w:t>
      </w:r>
      <w:r>
        <w:t>Einbindung von Robotern in Fertigungsprozesse kennen.</w:t>
      </w:r>
    </w:p>
    <w:p w14:paraId="3383F77C" w14:textId="77777777" w:rsidR="00BE7C94" w:rsidRDefault="00000000">
      <w:pPr>
        <w:rPr>
          <w:rFonts w:cs="Arial"/>
          <w:b/>
          <w:bCs/>
        </w:rPr>
      </w:pPr>
      <w:r>
        <w:rPr>
          <w:rFonts w:cs="Arial"/>
          <w:b/>
          <w:bCs/>
        </w:rPr>
        <w:t>Zyklengesteuerte Drehmaschinen für anspruchsvolle Konturen</w:t>
      </w:r>
    </w:p>
    <w:p w14:paraId="68BA10C8" w14:textId="7863D633" w:rsidR="00BE7C94" w:rsidRDefault="00BD6463">
      <w:pPr>
        <w:spacing w:before="120"/>
      </w:pPr>
      <w:bookmarkStart w:id="18" w:name="OLE_LINK10"/>
      <w:r>
        <w:t>Für das hochpräzise Zersp</w:t>
      </w:r>
      <w:r w:rsidR="008151DC">
        <w:t>a</w:t>
      </w:r>
      <w:r>
        <w:t>n</w:t>
      </w:r>
      <w:r w:rsidR="008151DC">
        <w:t>e</w:t>
      </w:r>
      <w:r>
        <w:t xml:space="preserve">n von Einzelteilen und Kleinserien mit komplexen Formen und Oberflächen zeigt WEILER mehrere zyklengesteuerte Präzisionsdrehmaschinen: die E40 ONE1, die </w:t>
      </w:r>
      <w:r>
        <w:lastRenderedPageBreak/>
        <w:t xml:space="preserve">E50 HD ONE1 sowie die E70 HD mit ShopTurn. </w:t>
      </w:r>
      <w:bookmarkEnd w:id="18"/>
      <w:r>
        <w:t xml:space="preserve">Sie arbeiten nach </w:t>
      </w:r>
      <w:r w:rsidR="00017851">
        <w:t xml:space="preserve">einfach zu </w:t>
      </w:r>
      <w:r>
        <w:t>programmier</w:t>
      </w:r>
      <w:r w:rsidR="00017851">
        <w:t>enden</w:t>
      </w:r>
      <w:r>
        <w:t xml:space="preserve"> Abl</w:t>
      </w:r>
      <w:r w:rsidR="00017851">
        <w:t>äufen</w:t>
      </w:r>
      <w:r>
        <w:t xml:space="preserve">, </w:t>
      </w:r>
      <w:r w:rsidR="00017851">
        <w:t xml:space="preserve">die </w:t>
      </w:r>
      <w:r>
        <w:t xml:space="preserve">zahlreiche Prozessschritte </w:t>
      </w:r>
      <w:r w:rsidR="00E00618" w:rsidRPr="00E00618">
        <w:t>wie Schleifen, Bohren, Gewindeschneiden und Fräsen</w:t>
      </w:r>
      <w:r w:rsidR="00E00618">
        <w:t xml:space="preserve"> </w:t>
      </w:r>
      <w:r>
        <w:t xml:space="preserve">in </w:t>
      </w:r>
      <w:r w:rsidR="00017851">
        <w:t xml:space="preserve">einer zuvor </w:t>
      </w:r>
      <w:r>
        <w:t>festgelegte</w:t>
      </w:r>
      <w:r w:rsidR="008151DC">
        <w:t>n</w:t>
      </w:r>
      <w:r>
        <w:t xml:space="preserve"> Reihenfolge </w:t>
      </w:r>
      <w:r w:rsidR="00E00618">
        <w:t>realisieren</w:t>
      </w:r>
      <w:r>
        <w:t xml:space="preserve">. </w:t>
      </w:r>
    </w:p>
    <w:p w14:paraId="4522C676" w14:textId="77777777" w:rsidR="00BE7C94" w:rsidRDefault="00000000">
      <w:pPr>
        <w:rPr>
          <w:rFonts w:cs="Arial"/>
          <w:b/>
          <w:bCs/>
        </w:rPr>
      </w:pPr>
      <w:r>
        <w:rPr>
          <w:rFonts w:cs="Arial"/>
          <w:b/>
          <w:bCs/>
        </w:rPr>
        <w:t>Großer Spindeldurchlass für die Stangenbearbeitung</w:t>
      </w:r>
    </w:p>
    <w:p w14:paraId="622475BB" w14:textId="6C317CF6" w:rsidR="00BE7C94" w:rsidRPr="000C3D2E" w:rsidRDefault="002075E9">
      <w:pPr>
        <w:spacing w:before="120"/>
        <w:rPr>
          <w:color w:val="auto"/>
        </w:rPr>
      </w:pPr>
      <w:r>
        <w:t xml:space="preserve">Den Spindelkasten </w:t>
      </w:r>
      <w:r w:rsidRPr="000C3D2E">
        <w:rPr>
          <w:color w:val="auto"/>
        </w:rPr>
        <w:t>einer zyklengesteuerten E150 mit einer Spindelbohrung von 450 mm einschließlich verschiedener Spannmittel stellt WEILER ebenfalls am Stand aus. Stangenmaterial mit großen Durchmessern kann damit prozesssicher aufgenommen und bearbeitet werden</w:t>
      </w:r>
      <w:r w:rsidR="003474BB" w:rsidRPr="000C3D2E">
        <w:rPr>
          <w:color w:val="auto"/>
        </w:rPr>
        <w:t>, erhältlich sind Varianten bis 520 mm</w:t>
      </w:r>
      <w:r w:rsidRPr="000C3D2E">
        <w:rPr>
          <w:color w:val="auto"/>
        </w:rPr>
        <w:t>.</w:t>
      </w:r>
    </w:p>
    <w:p w14:paraId="2BC5711C" w14:textId="77777777" w:rsidR="00BE7C94" w:rsidRDefault="00000000">
      <w:pPr>
        <w:rPr>
          <w:rFonts w:cs="Arial"/>
          <w:b/>
          <w:bCs/>
        </w:rPr>
      </w:pPr>
      <w:r>
        <w:rPr>
          <w:rFonts w:cs="Arial"/>
          <w:b/>
          <w:bCs/>
        </w:rPr>
        <w:t>Breites Portfolio konventioneller Präzisions-Drehmaschinen</w:t>
      </w:r>
    </w:p>
    <w:p w14:paraId="50910168" w14:textId="257FBF15" w:rsidR="00BE7C94" w:rsidRDefault="00000000">
      <w:pPr>
        <w:spacing w:before="120"/>
      </w:pPr>
      <w:r>
        <w:t xml:space="preserve">Aus seinem konventionellen Programm zeigt WEILER weitere Maschinen für Ausbildung, Handwerk und Industriealltag, darunter die Primus VCD, die Praktikant GSD und die Condor VCplus. </w:t>
      </w:r>
      <w:r w:rsidR="00D61843">
        <w:t xml:space="preserve">Abgerundet </w:t>
      </w:r>
      <w:r w:rsidR="00BD6463">
        <w:t xml:space="preserve">wird das Angebot durch </w:t>
      </w:r>
      <w:r w:rsidR="00D61843">
        <w:t>eine</w:t>
      </w:r>
      <w:r w:rsidR="00BD6463">
        <w:t xml:space="preserve"> servokonventionelle C35HD.</w:t>
      </w:r>
    </w:p>
    <w:p w14:paraId="65EFE27F" w14:textId="77777777" w:rsidR="00BE7C94" w:rsidRDefault="00000000">
      <w:pPr>
        <w:rPr>
          <w:rFonts w:cs="Arial"/>
          <w:b/>
          <w:bCs/>
        </w:rPr>
      </w:pPr>
      <w:r>
        <w:rPr>
          <w:rFonts w:cs="Arial"/>
          <w:b/>
          <w:bCs/>
        </w:rPr>
        <w:t>Universalfräsmaschinen für den Werkzeug- und Vorrichtungsbau</w:t>
      </w:r>
    </w:p>
    <w:p w14:paraId="0591DF61" w14:textId="77777777" w:rsidR="00D61843" w:rsidRDefault="00000000">
      <w:pPr>
        <w:spacing w:before="120"/>
      </w:pPr>
      <w:bookmarkStart w:id="19" w:name="OLE_LINK11"/>
      <w:r>
        <w:t xml:space="preserve">KUNZMANN ergänzt </w:t>
      </w:r>
      <w:r w:rsidR="00A679AA">
        <w:t>die Exponate</w:t>
      </w:r>
      <w:r>
        <w:t xml:space="preserve"> um vier Universalfräsmaschinen</w:t>
      </w:r>
      <w:r w:rsidR="00D61843">
        <w:t>. Dazu gehören</w:t>
      </w:r>
      <w:r>
        <w:t xml:space="preserve"> die </w:t>
      </w:r>
      <w:r w:rsidR="00FA11F6">
        <w:t>manuelle</w:t>
      </w:r>
      <w:r>
        <w:t xml:space="preserve"> </w:t>
      </w:r>
      <w:bookmarkStart w:id="20" w:name="OLE_LINK5"/>
      <w:r>
        <w:t>WF 410 D</w:t>
      </w:r>
      <w:bookmarkEnd w:id="20"/>
      <w:r w:rsidR="00FA11F6">
        <w:t xml:space="preserve"> mit Digitalanzeige</w:t>
      </w:r>
      <w:r w:rsidR="00D61843">
        <w:t xml:space="preserve"> und die </w:t>
      </w:r>
      <w:bookmarkStart w:id="21" w:name="OLE_LINK7"/>
      <w:r w:rsidR="00D61843">
        <w:t xml:space="preserve">WF 610 CNC </w:t>
      </w:r>
      <w:bookmarkEnd w:id="21"/>
      <w:r w:rsidR="00D61843">
        <w:t>mit TNC7 basic und 20-fach-Werkzeugwechsler. Außerdem sind</w:t>
      </w:r>
      <w:r>
        <w:t xml:space="preserve"> die </w:t>
      </w:r>
      <w:bookmarkStart w:id="22" w:name="OLE_LINK6"/>
      <w:r w:rsidR="00D61843">
        <w:t xml:space="preserve">beiden </w:t>
      </w:r>
      <w:r w:rsidR="00FA11F6">
        <w:t xml:space="preserve">Hybridmaschinen </w:t>
      </w:r>
      <w:r>
        <w:t xml:space="preserve">WF 410 MC+ </w:t>
      </w:r>
      <w:bookmarkEnd w:id="22"/>
      <w:r>
        <w:t>mit Heidenhain TNC7 basic</w:t>
      </w:r>
      <w:r w:rsidR="00FA11F6">
        <w:t xml:space="preserve"> und </w:t>
      </w:r>
      <w:r>
        <w:t xml:space="preserve">WF 610 MC+ mit Siemens Sinumerik ONE </w:t>
      </w:r>
      <w:bookmarkEnd w:id="19"/>
      <w:r w:rsidR="00D61843">
        <w:t>zu sehen</w:t>
      </w:r>
      <w:r>
        <w:t xml:space="preserve">. </w:t>
      </w:r>
    </w:p>
    <w:p w14:paraId="3ED11BAC" w14:textId="6F72C816" w:rsidR="00BE7C94" w:rsidRDefault="00D61843">
      <w:pPr>
        <w:spacing w:before="120"/>
      </w:pPr>
      <w:r>
        <w:t xml:space="preserve">Alle Maschinen vereinen moderne Steuerungstechnik mit hoher Flexibilität </w:t>
      </w:r>
      <w:r w:rsidR="003F6DEA">
        <w:t>insbesondere für den</w:t>
      </w:r>
      <w:r>
        <w:t xml:space="preserve"> Werkzeug- und Vorrichtungsbau</w:t>
      </w:r>
      <w:r w:rsidR="003F6DEA">
        <w:t xml:space="preserve">. Sie </w:t>
      </w:r>
      <w:r>
        <w:t>zeichnen sich durch hohe Präzision, Multi-Touch-Bedienung, eine große Leistungsdichte und Wartungsfreundlichkeit aus.</w:t>
      </w:r>
    </w:p>
    <w:p w14:paraId="4E18F5E3" w14:textId="77777777" w:rsidR="00CD2CB8" w:rsidRPr="005C5FF1" w:rsidRDefault="00CD2CB8" w:rsidP="005C5FF1">
      <w:pPr>
        <w:pStyle w:val="p4"/>
        <w:spacing w:before="120" w:beforeAutospacing="0" w:after="120" w:afterAutospacing="0" w:line="360" w:lineRule="auto"/>
        <w:ind w:left="851"/>
        <w:rPr>
          <w:rFonts w:ascii="Arial" w:eastAsia="Arial Unicode MS" w:hAnsi="Arial" w:cs="Arial Unicode MS"/>
          <w:color w:val="000000"/>
          <w:sz w:val="22"/>
          <w:szCs w:val="22"/>
          <w:bdr w:val="nil"/>
        </w:rPr>
      </w:pPr>
    </w:p>
    <w:p w14:paraId="2F43FD41" w14:textId="77777777" w:rsidR="00EE3D3A" w:rsidRDefault="00EE3D3A" w:rsidP="007F00E3">
      <w:pPr>
        <w:spacing w:before="120"/>
        <w:rPr>
          <w:rFonts w:cs="Arial"/>
        </w:rPr>
      </w:pPr>
    </w:p>
    <w:p w14:paraId="5E5778E2" w14:textId="77777777" w:rsidR="004A7ECA" w:rsidRPr="00AB4196" w:rsidRDefault="004A7ECA" w:rsidP="004A7ECA">
      <w:pPr>
        <w:rPr>
          <w:rFonts w:cs="Arial"/>
          <w:iCs/>
        </w:rPr>
      </w:pPr>
      <w:r>
        <w:rPr>
          <w:b/>
          <w:bCs/>
        </w:rPr>
        <w:t>Über die WEILER Werkzeugmaschinen GmbH</w:t>
      </w:r>
    </w:p>
    <w:p w14:paraId="5CC560DF" w14:textId="77777777" w:rsidR="004A7ECA" w:rsidRPr="00014470" w:rsidRDefault="004A7ECA" w:rsidP="004A7ECA">
      <w:r>
        <w:t xml:space="preserve">Die WEILER Werkzeugmaschinen GmbH aus Mausdorf/Emskirchen in der Nähe des mittelfränkischen Herzogenaurach ist mit bislang über 160.000 verkauften Maschinen </w:t>
      </w:r>
      <w:bookmarkStart w:id="23" w:name="OLE_LINK36"/>
      <w:r>
        <w:t>Marktführer im deutschsprachigen Raum für konventionelle und zyklengesteuerte Präzisions-Drehmaschinen</w:t>
      </w:r>
      <w:bookmarkEnd w:id="23"/>
      <w:r>
        <w:t>. CNC-Präzisions-Drehmaschinen und Radialbohrmaschinen ergänzen die Produktpalette.</w:t>
      </w:r>
    </w:p>
    <w:p w14:paraId="1B2244FF" w14:textId="77777777" w:rsidR="004A7ECA" w:rsidRPr="00014470" w:rsidRDefault="004A7ECA" w:rsidP="004A7ECA">
      <w:r>
        <w:t xml:space="preserve">Eingesetzt werden die Präzisions-Drehmaschinen „Made in Germany“ in der Ausbildung genauso wie in der Einzel- und Kleinserienfertigung von Industrie und Gewerbe. Zu finden sind sie überall dort, wo Wert auf höchste Präzision in der Werkstückbearbeitung gelegt wird – in Universitäten und Forschungsinstituten, Optik- und Medizintechnikunternehmen genauso wie bei Maschinen-, </w:t>
      </w:r>
      <w:r>
        <w:lastRenderedPageBreak/>
        <w:t>Werkzeug- und Formenbauern, in der Luftfahrtindustrie, beim Pumpenbau und in der Erdöl- und Erdgasförderung.</w:t>
      </w:r>
    </w:p>
    <w:p w14:paraId="0CBDB964" w14:textId="77777777" w:rsidR="004A7ECA" w:rsidRPr="00014470" w:rsidRDefault="004A7ECA" w:rsidP="004A7ECA">
      <w:bookmarkStart w:id="24" w:name="OLE_LINK26"/>
      <w:bookmarkStart w:id="25" w:name="OLE_LINK27"/>
      <w:r>
        <w:t xml:space="preserve">Geführt wird das vor über 85 Jahren gegründete Familienunternehmen von den geschäftsführenden Gesellschaftern Mag. Alexander Eisler und Michael Eisler, MBA. </w:t>
      </w:r>
    </w:p>
    <w:bookmarkEnd w:id="24"/>
    <w:bookmarkEnd w:id="25"/>
    <w:p w14:paraId="2932AAD9" w14:textId="6E80D315" w:rsidR="007F00E3" w:rsidRPr="002001E1" w:rsidRDefault="004A7ECA" w:rsidP="00441E59">
      <w:pPr>
        <w:rPr>
          <w:color w:val="auto"/>
        </w:rPr>
      </w:pPr>
      <w:r>
        <w:rPr>
          <w:color w:val="auto"/>
        </w:rPr>
        <w:t xml:space="preserve">Rund 550 Mitarbeiter produzieren am Hauptsitz in Nordbayern und an einem zweiten Fertigungsstandort im tschechischen Holoubkov in der Nähe von Pilsen. </w:t>
      </w:r>
    </w:p>
    <w:p w14:paraId="17D103FA" w14:textId="77777777" w:rsidR="009B253F" w:rsidRPr="003D2ECA" w:rsidRDefault="009B253F" w:rsidP="009B253F">
      <w:pPr>
        <w:rPr>
          <w:rStyle w:val="Hyperlink0"/>
          <w:rFonts w:cs="Arial"/>
        </w:rPr>
      </w:pPr>
      <w:r>
        <w:rPr>
          <w:b/>
          <w:bCs/>
        </w:rPr>
        <w:t>Ansprechpartner WEILER:</w:t>
      </w:r>
      <w:r>
        <w:rPr>
          <w:rFonts w:ascii="Arial Unicode MS" w:hAnsi="Arial Unicode MS" w:hint="eastAsia"/>
        </w:rPr>
        <w:br/>
      </w:r>
      <w:r>
        <w:t>Michael Eisler, MBA</w:t>
      </w:r>
      <w:r>
        <w:rPr>
          <w:rFonts w:ascii="Arial Unicode MS" w:hAnsi="Arial Unicode MS" w:hint="eastAsia"/>
        </w:rPr>
        <w:br/>
      </w:r>
      <w:r>
        <w:t>Geschäftsführender Gesellschafter der WEILER Werkzeugmaschinen GmbH</w:t>
      </w:r>
      <w:r>
        <w:br/>
        <w:t>Friedrich K. Eisler Straße 1, 91448 Emskirchen</w:t>
      </w:r>
      <w:r>
        <w:rPr>
          <w:rFonts w:ascii="Arial Unicode MS" w:hAnsi="Arial Unicode MS" w:hint="eastAsia"/>
        </w:rPr>
        <w:br/>
      </w:r>
      <w:r>
        <w:t>Tel. +49 (0) 9101 / 705-110</w:t>
      </w:r>
      <w:r>
        <w:rPr>
          <w:rFonts w:ascii="Arial Unicode MS" w:hAnsi="Arial Unicode MS" w:hint="eastAsia"/>
        </w:rPr>
        <w:br/>
      </w:r>
      <w:r>
        <w:t xml:space="preserve">E-Mail: </w:t>
      </w:r>
      <w:hyperlink r:id="rId8" w:history="1">
        <w:r>
          <w:rPr>
            <w:rStyle w:val="Hyperlink0"/>
          </w:rPr>
          <w:t>gabriela.oppermann@weiler.de</w:t>
        </w:r>
      </w:hyperlink>
      <w:r>
        <w:rPr>
          <w:rStyle w:val="Hyperlink0"/>
        </w:rPr>
        <w:br/>
      </w:r>
      <w:hyperlink r:id="rId9" w:history="1">
        <w:r>
          <w:rPr>
            <w:rStyle w:val="Hyperlink0"/>
            <w:rFonts w:cs="Arial"/>
          </w:rPr>
          <w:t>www.weiler.de</w:t>
        </w:r>
      </w:hyperlink>
      <w:r>
        <w:rPr>
          <w:rStyle w:val="Hyperlink0"/>
          <w:rFonts w:cs="Arial"/>
        </w:rPr>
        <w:t xml:space="preserve"> </w:t>
      </w:r>
    </w:p>
    <w:p w14:paraId="2F21C3CC" w14:textId="77777777" w:rsidR="007F00E3" w:rsidRDefault="007F00E3" w:rsidP="00441E59">
      <w:pPr>
        <w:ind w:left="0"/>
      </w:pPr>
    </w:p>
    <w:p w14:paraId="3D61414D" w14:textId="77777777" w:rsidR="00AC57BE" w:rsidRPr="005A4CE4" w:rsidRDefault="00AC57BE" w:rsidP="00AC57BE">
      <w:pPr>
        <w:spacing w:before="120"/>
        <w:ind w:right="-7"/>
        <w:rPr>
          <w:rFonts w:cs="Arial"/>
          <w:b/>
        </w:rPr>
      </w:pPr>
      <w:bookmarkStart w:id="26" w:name="OLE_LINK118"/>
      <w:bookmarkStart w:id="27" w:name="OLE_LINK119"/>
      <w:r>
        <w:rPr>
          <w:rFonts w:cs="Arial"/>
          <w:b/>
        </w:rPr>
        <w:t>Über die KUNZMANN Maschinenbau GmbH</w:t>
      </w:r>
    </w:p>
    <w:p w14:paraId="5712F8CB" w14:textId="77777777" w:rsidR="00AC57BE" w:rsidRPr="00900E77" w:rsidRDefault="00AC57BE" w:rsidP="00AC57BE">
      <w:pPr>
        <w:spacing w:before="120"/>
        <w:ind w:right="-7"/>
        <w:rPr>
          <w:rFonts w:cs="Arial"/>
        </w:rPr>
      </w:pPr>
      <w:r>
        <w:rPr>
          <w:rFonts w:cs="Arial"/>
        </w:rPr>
        <w:t>Die KUNZMANN Maschinenbau GmbH, Remchingen, entwickelt, fertigt und vertreibt weltweit manuelle und CNC-gesteuerte Universal-</w:t>
      </w:r>
      <w:r>
        <w:rPr>
          <w:rFonts w:cs="Arial"/>
          <w:color w:val="auto"/>
        </w:rPr>
        <w:t xml:space="preserve">Fräsmaschinen, Hybridfräsmaschinen und </w:t>
      </w:r>
      <w:r>
        <w:rPr>
          <w:rFonts w:cs="Arial"/>
        </w:rPr>
        <w:t>Bearbeitungszentren. Umfassende Schulungs- und Servicedienstleistungen stehen für die ausgeprägte Kundenorientierung des Unternehmens, das zudem in der Maschinenüberholung tätig ist. Im Jahr 2015 wurde KUNZMANN im Rahmen einer Nachfolgeregelung von der Unternehmensgruppe der Familie Eisler erworben, zu der auch die WEILER Werkzeugmaschinen GmbH aus Emskirchen zählt. Das Unternehmen ist unverändert rechtlich und organisatorisch selbstständig. Das 1907 in Pforzheim gegründete und seit rund 70 Jahren im badischen Remchingen ansässige Familienunternehmen mit 110 Mitarbeitern wird heute von Dr.-Ing. M. Sc. Florian Kirchmann und Dipl.-Kfm. Klaus-Peter Bischof geführt.</w:t>
      </w:r>
    </w:p>
    <w:bookmarkEnd w:id="26"/>
    <w:bookmarkEnd w:id="27"/>
    <w:p w14:paraId="4843DCF7" w14:textId="77777777" w:rsidR="00441E59" w:rsidRDefault="00441E59" w:rsidP="00AC57BE">
      <w:pPr>
        <w:widowControl w:val="0"/>
        <w:autoSpaceDE w:val="0"/>
        <w:autoSpaceDN w:val="0"/>
        <w:adjustRightInd w:val="0"/>
        <w:ind w:right="-7"/>
        <w:rPr>
          <w:rFonts w:cs="Arial"/>
          <w:b/>
          <w:bCs/>
        </w:rPr>
      </w:pPr>
    </w:p>
    <w:p w14:paraId="4F1B7DE3" w14:textId="4D22B9EF" w:rsidR="00AC57BE" w:rsidRPr="004E6CCF" w:rsidRDefault="00AC57BE" w:rsidP="00AC57BE">
      <w:pPr>
        <w:widowControl w:val="0"/>
        <w:autoSpaceDE w:val="0"/>
        <w:autoSpaceDN w:val="0"/>
        <w:adjustRightInd w:val="0"/>
        <w:ind w:right="-7"/>
        <w:rPr>
          <w:rFonts w:cs="Arial"/>
          <w:b/>
          <w:bCs/>
        </w:rPr>
      </w:pPr>
      <w:r>
        <w:rPr>
          <w:rFonts w:cs="Arial"/>
          <w:b/>
          <w:bCs/>
        </w:rPr>
        <w:t>Ansprechpartner KUNZMANN:</w:t>
      </w:r>
    </w:p>
    <w:p w14:paraId="6CB939F7" w14:textId="77777777" w:rsidR="00AC57BE" w:rsidRPr="00AC57BE" w:rsidRDefault="00AC57BE" w:rsidP="00AC57BE">
      <w:pPr>
        <w:spacing w:before="120"/>
        <w:ind w:right="-7"/>
        <w:rPr>
          <w:rFonts w:cs="Arial"/>
          <w:color w:val="0000FF"/>
          <w:u w:val="single" w:color="0000FF"/>
        </w:rPr>
      </w:pPr>
      <w:r>
        <w:rPr>
          <w:rFonts w:cs="Arial"/>
          <w:color w:val="000000" w:themeColor="text1"/>
        </w:rPr>
        <w:t>Martin Vetter, Leiter Vertrieb</w:t>
      </w:r>
      <w:r>
        <w:rPr>
          <w:rFonts w:cs="Arial"/>
        </w:rPr>
        <w:br/>
        <w:t>KUNZMANN Maschinenbau GmbH</w:t>
      </w:r>
      <w:r>
        <w:rPr>
          <w:rFonts w:cs="Arial"/>
        </w:rPr>
        <w:br/>
        <w:t>Tullastr. 29-31, 75196 Remchingen</w:t>
      </w:r>
      <w:r>
        <w:rPr>
          <w:rFonts w:cs="Arial"/>
        </w:rPr>
        <w:br/>
        <w:t>Tel +49 (0) 7232 / 36 74-0</w:t>
      </w:r>
      <w:r>
        <w:rPr>
          <w:rFonts w:cs="Arial"/>
        </w:rPr>
        <w:br/>
        <w:t xml:space="preserve">E-Mail: </w:t>
      </w:r>
      <w:hyperlink r:id="rId10" w:history="1">
        <w:r>
          <w:rPr>
            <w:rStyle w:val="Hyperlink0"/>
          </w:rPr>
          <w:t>vertrieb@kunzmann-fraesmaschinen.de</w:t>
        </w:r>
      </w:hyperlink>
      <w:r>
        <w:rPr>
          <w:rFonts w:cs="Arial"/>
        </w:rPr>
        <w:t xml:space="preserve"> </w:t>
      </w:r>
      <w:r>
        <w:rPr>
          <w:rFonts w:cs="Arial"/>
        </w:rPr>
        <w:br/>
      </w:r>
      <w:r>
        <w:rPr>
          <w:rStyle w:val="Hyperlink0"/>
          <w:rFonts w:cs="Arial"/>
        </w:rPr>
        <w:t xml:space="preserve">www.kunzmann-fraesmaschinen.de </w:t>
      </w:r>
    </w:p>
    <w:p w14:paraId="18F1A408" w14:textId="77777777" w:rsidR="009B253F" w:rsidRPr="007A3C58" w:rsidRDefault="009B253F" w:rsidP="009B253F">
      <w:pPr>
        <w:rPr>
          <w:rFonts w:cs="Arial"/>
        </w:rPr>
      </w:pPr>
    </w:p>
    <w:bookmarkEnd w:id="7"/>
    <w:p w14:paraId="092E7E95" w14:textId="38A4E3E7" w:rsidR="002E4717" w:rsidRPr="009078FA" w:rsidRDefault="009B253F" w:rsidP="003B3160">
      <w:pPr>
        <w:widowControl w:val="0"/>
        <w:rPr>
          <w:b/>
          <w:bCs/>
        </w:rPr>
      </w:pPr>
      <w:r>
        <w:rPr>
          <w:b/>
          <w:bCs/>
        </w:rPr>
        <w:t>Den Text der Pressemitteilung als Word-Dokument und die Bilder in Druckqualität können Sie herunterladen von der Seite</w:t>
      </w:r>
      <w:r w:rsidR="0053142F">
        <w:rPr>
          <w:b/>
          <w:bCs/>
        </w:rPr>
        <w:t xml:space="preserve"> </w:t>
      </w:r>
      <w:hyperlink r:id="rId11" w:history="1">
        <w:r w:rsidR="0053142F" w:rsidRPr="0053142F">
          <w:rPr>
            <w:rStyle w:val="Hyperlink0"/>
            <w:b/>
            <w:bCs/>
          </w:rPr>
          <w:t>https://www.auchkomm.com/aktuellepressetexte#PI_669</w:t>
        </w:r>
      </w:hyperlink>
      <w:r w:rsidR="0053142F" w:rsidRPr="0053142F">
        <w:rPr>
          <w:rStyle w:val="Hyperlink0"/>
          <w:b/>
          <w:bCs/>
        </w:rPr>
        <w:t xml:space="preserve"> </w:t>
      </w:r>
      <w:r w:rsidRPr="0053142F">
        <w:rPr>
          <w:rStyle w:val="Hyperlink0"/>
          <w:b/>
          <w:bCs/>
        </w:rPr>
        <w:t xml:space="preserve"> </w:t>
      </w:r>
    </w:p>
    <w:p w14:paraId="57BACC08" w14:textId="77777777" w:rsidR="002E4717" w:rsidRDefault="002E4717" w:rsidP="003B3160">
      <w:pPr>
        <w:widowControl w:val="0"/>
        <w:rPr>
          <w:b/>
          <w:bCs/>
        </w:rPr>
      </w:pPr>
    </w:p>
    <w:p w14:paraId="343227B3" w14:textId="77777777" w:rsidR="009B253F" w:rsidRDefault="009B253F" w:rsidP="009B253F">
      <w:pPr>
        <w:rPr>
          <w:b/>
          <w:bCs/>
        </w:rPr>
      </w:pPr>
      <w:r>
        <w:rPr>
          <w:b/>
          <w:bCs/>
        </w:rPr>
        <w:t>Belegexemplar erbeten:</w:t>
      </w:r>
    </w:p>
    <w:p w14:paraId="0329BAE0" w14:textId="09877B09" w:rsidR="009B253F" w:rsidRDefault="009B253F" w:rsidP="009B253F">
      <w:r>
        <w:t xml:space="preserve">auchkomm Unternehmenskommunikation, F. Stephan Auch, </w:t>
      </w:r>
      <w:r w:rsidR="002F3397">
        <w:t>Adam-Klein-Straße 23</w:t>
      </w:r>
      <w:r>
        <w:t xml:space="preserve">, </w:t>
      </w:r>
      <w:r>
        <w:rPr>
          <w:rFonts w:ascii="Arial Unicode MS" w:hAnsi="Arial Unicode MS" w:hint="eastAsia"/>
        </w:rPr>
        <w:br/>
      </w:r>
      <w:r>
        <w:t xml:space="preserve">D-90429 Nürnberg, </w:t>
      </w:r>
      <w:hyperlink r:id="rId12" w:history="1">
        <w:r>
          <w:rPr>
            <w:rStyle w:val="Hyperlink0"/>
          </w:rPr>
          <w:t>fsa@auchkomm.de</w:t>
        </w:r>
      </w:hyperlink>
      <w:r>
        <w:t xml:space="preserve">, </w:t>
      </w:r>
      <w:hyperlink r:id="rId13" w:history="1">
        <w:r>
          <w:rPr>
            <w:rStyle w:val="Hyperlink0"/>
          </w:rPr>
          <w:t>www.auchkomm.de</w:t>
        </w:r>
      </w:hyperlink>
      <w:r>
        <w:t>.</w:t>
      </w:r>
    </w:p>
    <w:bookmarkEnd w:id="2"/>
    <w:bookmarkEnd w:id="8"/>
    <w:bookmarkEnd w:id="9"/>
    <w:p w14:paraId="72F2C35E" w14:textId="77777777" w:rsidR="009B253F" w:rsidRDefault="009B253F" w:rsidP="009B253F">
      <w:pPr>
        <w:ind w:left="0"/>
        <w:rPr>
          <w:color w:val="auto"/>
        </w:rPr>
      </w:pPr>
    </w:p>
    <w:p w14:paraId="663DDC7E" w14:textId="41CF9B98" w:rsidR="009B253F" w:rsidRDefault="009B253F" w:rsidP="009B253F">
      <w:pPr>
        <w:rPr>
          <w:b/>
          <w:bCs/>
          <w:color w:val="auto"/>
        </w:rPr>
      </w:pPr>
      <w:r>
        <w:rPr>
          <w:b/>
          <w:bCs/>
          <w:color w:val="auto"/>
        </w:rPr>
        <w:t>Fotos:</w:t>
      </w:r>
    </w:p>
    <w:p w14:paraId="6E40BB64" w14:textId="77777777" w:rsidR="000C48D1" w:rsidRPr="000C48D1" w:rsidRDefault="009078FA" w:rsidP="009B253F">
      <w:pPr>
        <w:rPr>
          <w:color w:val="FF0000"/>
        </w:rPr>
      </w:pPr>
      <w:r>
        <w:rPr>
          <w:noProof/>
          <w:color w:val="FF0000"/>
        </w:rPr>
        <w:drawing>
          <wp:inline distT="0" distB="0" distL="0" distR="0" wp14:anchorId="0D4DF1EA" wp14:editId="7BBAA0D8">
            <wp:extent cx="5400000" cy="3599833"/>
            <wp:effectExtent l="12700" t="12700" r="10795" b="6985"/>
            <wp:docPr id="9114917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491753" name="Grafik 911491753"/>
                    <pic:cNvPicPr/>
                  </pic:nvPicPr>
                  <pic:blipFill>
                    <a:blip r:embed="rId14" cstate="screen">
                      <a:extLst>
                        <a:ext uri="{28A0092B-C50C-407E-A947-70E740481C1C}">
                          <a14:useLocalDpi xmlns:a14="http://schemas.microsoft.com/office/drawing/2010/main"/>
                        </a:ext>
                      </a:extLst>
                    </a:blip>
                    <a:stretch>
                      <a:fillRect/>
                    </a:stretch>
                  </pic:blipFill>
                  <pic:spPr>
                    <a:xfrm>
                      <a:off x="0" y="0"/>
                      <a:ext cx="5400000" cy="3599833"/>
                    </a:xfrm>
                    <a:prstGeom prst="rect">
                      <a:avLst/>
                    </a:prstGeom>
                    <a:ln>
                      <a:solidFill>
                        <a:schemeClr val="accent1"/>
                      </a:solidFill>
                    </a:ln>
                  </pic:spPr>
                </pic:pic>
              </a:graphicData>
            </a:graphic>
          </wp:inline>
        </w:drawing>
      </w:r>
    </w:p>
    <w:p w14:paraId="4461E191" w14:textId="77777777" w:rsidR="008729FD" w:rsidRPr="0013000B" w:rsidRDefault="008729FD" w:rsidP="009B253F">
      <w:pPr>
        <w:rPr>
          <w:color w:val="auto"/>
        </w:rPr>
      </w:pPr>
      <w:bookmarkStart w:id="28" w:name="OLE_LINK71"/>
      <w:bookmarkStart w:id="29" w:name="OLE_LINK14"/>
      <w:r>
        <w:rPr>
          <w:color w:val="auto"/>
        </w:rPr>
        <w:t>Foto 1</w:t>
      </w:r>
      <w:r>
        <w:t>:</w:t>
      </w:r>
    </w:p>
    <w:p w14:paraId="7A174346" w14:textId="17330BAB" w:rsidR="00EE3D3A" w:rsidRDefault="009078FA" w:rsidP="00EE3D3A">
      <w:pPr>
        <w:rPr>
          <w:iCs/>
          <w:color w:val="000000" w:themeColor="text1"/>
        </w:rPr>
      </w:pPr>
      <w:r>
        <w:t>Messepremiere von KUNZMANN:</w:t>
      </w:r>
      <w:bookmarkStart w:id="30" w:name="OLE_LINK79"/>
      <w:r>
        <w:t xml:space="preserve"> eine konventionelle Fräsmaschine WF 410 M</w:t>
      </w:r>
      <w:bookmarkEnd w:id="30"/>
      <w:r>
        <w:t xml:space="preserve"> EDUCATION4.0 für die Ausbildung mit der neuen TNC7 go-Steuerung von Heidenhain</w:t>
      </w:r>
      <w:r>
        <w:rPr>
          <w:rFonts w:cs="Arial"/>
          <w:color w:val="auto"/>
        </w:rPr>
        <w:t xml:space="preserve"> </w:t>
      </w:r>
      <w:bookmarkStart w:id="31" w:name="OLE_LINK18"/>
      <w:r>
        <w:rPr>
          <w:rFonts w:cs="Arial"/>
          <w:color w:val="auto"/>
        </w:rPr>
        <w:t>(Foto: KUNZMANN).</w:t>
      </w:r>
      <w:r>
        <w:rPr>
          <w:iCs/>
          <w:color w:val="000000" w:themeColor="text1"/>
        </w:rPr>
        <w:t xml:space="preserve"> </w:t>
      </w:r>
      <w:bookmarkEnd w:id="28"/>
      <w:bookmarkEnd w:id="31"/>
    </w:p>
    <w:bookmarkEnd w:id="29"/>
    <w:p w14:paraId="697CDF32" w14:textId="77777777" w:rsidR="00BA1033" w:rsidRDefault="009078FA" w:rsidP="00EE3D3A">
      <w:pPr>
        <w:rPr>
          <w:color w:val="auto"/>
        </w:rPr>
      </w:pPr>
      <w:r>
        <w:rPr>
          <w:noProof/>
          <w:color w:val="auto"/>
        </w:rPr>
        <w:lastRenderedPageBreak/>
        <w:drawing>
          <wp:inline distT="0" distB="0" distL="0" distR="0" wp14:anchorId="2B08EA43" wp14:editId="40132E65">
            <wp:extent cx="5400000" cy="4379122"/>
            <wp:effectExtent l="12700" t="12700" r="10795" b="15240"/>
            <wp:docPr id="166152402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524022" name="Grafik 1661524022"/>
                    <pic:cNvPicPr/>
                  </pic:nvPicPr>
                  <pic:blipFill>
                    <a:blip r:embed="rId15" cstate="screen">
                      <a:extLst>
                        <a:ext uri="{28A0092B-C50C-407E-A947-70E740481C1C}">
                          <a14:useLocalDpi xmlns:a14="http://schemas.microsoft.com/office/drawing/2010/main"/>
                        </a:ext>
                      </a:extLst>
                    </a:blip>
                    <a:stretch>
                      <a:fillRect/>
                    </a:stretch>
                  </pic:blipFill>
                  <pic:spPr>
                    <a:xfrm>
                      <a:off x="0" y="0"/>
                      <a:ext cx="5400000" cy="4379122"/>
                    </a:xfrm>
                    <a:prstGeom prst="rect">
                      <a:avLst/>
                    </a:prstGeom>
                    <a:ln>
                      <a:solidFill>
                        <a:schemeClr val="accent1"/>
                      </a:solidFill>
                    </a:ln>
                  </pic:spPr>
                </pic:pic>
              </a:graphicData>
            </a:graphic>
          </wp:inline>
        </w:drawing>
      </w:r>
    </w:p>
    <w:p w14:paraId="768B6A49" w14:textId="77777777" w:rsidR="00EE3D3A" w:rsidRPr="00EE3D3A" w:rsidRDefault="00EE3D3A" w:rsidP="00EE3D3A">
      <w:pPr>
        <w:rPr>
          <w:color w:val="auto"/>
        </w:rPr>
      </w:pPr>
      <w:bookmarkStart w:id="32" w:name="OLE_LINK15"/>
      <w:bookmarkStart w:id="33" w:name="OLE_LINK69"/>
      <w:r>
        <w:rPr>
          <w:color w:val="auto"/>
        </w:rPr>
        <w:t>Foto 2:</w:t>
      </w:r>
    </w:p>
    <w:p w14:paraId="5D796CA7" w14:textId="77777777" w:rsidR="002E2D0A" w:rsidRPr="008548D7" w:rsidRDefault="002E2D0A" w:rsidP="002E2D0A">
      <w:pPr>
        <w:spacing w:before="120"/>
        <w:rPr>
          <w:rFonts w:cs="Arial"/>
        </w:rPr>
      </w:pPr>
      <w:r>
        <w:rPr>
          <w:rFonts w:cs="Arial"/>
        </w:rPr>
        <w:t>WEILER zeigt die neue Variante „EDUCATION4.0 Inceptor“ für die konventionellen Drehmaschinen der DA-Reihe (Foto: WEILER).</w:t>
      </w:r>
    </w:p>
    <w:bookmarkEnd w:id="32"/>
    <w:p w14:paraId="164A1F5B" w14:textId="6C3C3E47" w:rsidR="00024854" w:rsidRDefault="00965504" w:rsidP="00024854">
      <w:pPr>
        <w:rPr>
          <w:iCs/>
          <w:color w:val="000000" w:themeColor="text1"/>
        </w:rPr>
      </w:pPr>
      <w:r>
        <w:rPr>
          <w:iCs/>
          <w:noProof/>
          <w:color w:val="000000" w:themeColor="text1"/>
        </w:rPr>
        <w:lastRenderedPageBreak/>
        <w:drawing>
          <wp:inline distT="0" distB="0" distL="0" distR="0" wp14:anchorId="5E2E19F6" wp14:editId="09E5ED4C">
            <wp:extent cx="5400000" cy="3697369"/>
            <wp:effectExtent l="12700" t="12700" r="10795" b="11430"/>
            <wp:docPr id="1714174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174568" name="Grafik 1714174568"/>
                    <pic:cNvPicPr/>
                  </pic:nvPicPr>
                  <pic:blipFill>
                    <a:blip r:embed="rId16" cstate="screen">
                      <a:extLst>
                        <a:ext uri="{28A0092B-C50C-407E-A947-70E740481C1C}">
                          <a14:useLocalDpi xmlns:a14="http://schemas.microsoft.com/office/drawing/2010/main"/>
                        </a:ext>
                      </a:extLst>
                    </a:blip>
                    <a:stretch>
                      <a:fillRect/>
                    </a:stretch>
                  </pic:blipFill>
                  <pic:spPr>
                    <a:xfrm>
                      <a:off x="0" y="0"/>
                      <a:ext cx="5400000" cy="3697369"/>
                    </a:xfrm>
                    <a:prstGeom prst="rect">
                      <a:avLst/>
                    </a:prstGeom>
                    <a:ln>
                      <a:solidFill>
                        <a:schemeClr val="accent1"/>
                      </a:solidFill>
                    </a:ln>
                  </pic:spPr>
                </pic:pic>
              </a:graphicData>
            </a:graphic>
          </wp:inline>
        </w:drawing>
      </w:r>
    </w:p>
    <w:p w14:paraId="34A1B3FC" w14:textId="77777777" w:rsidR="00024854" w:rsidRPr="00EE3D3A" w:rsidRDefault="00024854" w:rsidP="00024854">
      <w:pPr>
        <w:rPr>
          <w:color w:val="auto"/>
        </w:rPr>
      </w:pPr>
      <w:bookmarkStart w:id="34" w:name="OLE_LINK16"/>
      <w:bookmarkStart w:id="35" w:name="OLE_LINK70"/>
      <w:r>
        <w:rPr>
          <w:color w:val="auto"/>
        </w:rPr>
        <w:t>Foto 3:</w:t>
      </w:r>
    </w:p>
    <w:p w14:paraId="3A82A0CA" w14:textId="6F3B4803" w:rsidR="00024854" w:rsidRPr="00965504" w:rsidRDefault="00965504" w:rsidP="00965504">
      <w:pPr>
        <w:rPr>
          <w:color w:val="auto"/>
        </w:rPr>
      </w:pPr>
      <w:r w:rsidRPr="00965504">
        <w:rPr>
          <w:color w:val="auto"/>
        </w:rPr>
        <w:t xml:space="preserve">Für die Bearbeitung von Werkstücken mit komplexen Formen und Oberflächen </w:t>
      </w:r>
      <w:r w:rsidR="00A679AA">
        <w:rPr>
          <w:color w:val="auto"/>
        </w:rPr>
        <w:t>stellt</w:t>
      </w:r>
      <w:r w:rsidRPr="00965504">
        <w:rPr>
          <w:color w:val="auto"/>
        </w:rPr>
        <w:t xml:space="preserve"> WEILER mehrere zyklengesteuerte </w:t>
      </w:r>
      <w:r w:rsidR="00A679AA">
        <w:rPr>
          <w:color w:val="auto"/>
        </w:rPr>
        <w:t>Präzisionsdrehmaschinen aus</w:t>
      </w:r>
      <w:r>
        <w:rPr>
          <w:color w:val="auto"/>
        </w:rPr>
        <w:t>, darunter</w:t>
      </w:r>
      <w:r w:rsidRPr="00965504">
        <w:rPr>
          <w:color w:val="auto"/>
        </w:rPr>
        <w:t xml:space="preserve"> die E70 HD mit ShopTurn</w:t>
      </w:r>
      <w:r w:rsidR="00BA1033" w:rsidRPr="00965504">
        <w:rPr>
          <w:color w:val="auto"/>
        </w:rPr>
        <w:t xml:space="preserve"> (Foto WEILER).</w:t>
      </w:r>
    </w:p>
    <w:bookmarkEnd w:id="34"/>
    <w:p w14:paraId="405F41D8" w14:textId="1B5E0987" w:rsidR="00024854" w:rsidRDefault="00A679AA" w:rsidP="00024854">
      <w:pPr>
        <w:rPr>
          <w:color w:val="auto"/>
        </w:rPr>
      </w:pPr>
      <w:r>
        <w:rPr>
          <w:noProof/>
          <w:color w:val="auto"/>
        </w:rPr>
        <w:lastRenderedPageBreak/>
        <w:drawing>
          <wp:inline distT="0" distB="0" distL="0" distR="0" wp14:anchorId="01A04043" wp14:editId="6FC4EE8E">
            <wp:extent cx="5400000" cy="4179048"/>
            <wp:effectExtent l="12700" t="12700" r="10795" b="12065"/>
            <wp:docPr id="31689114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891149" name="Grafik 316891149"/>
                    <pic:cNvPicPr/>
                  </pic:nvPicPr>
                  <pic:blipFill>
                    <a:blip r:embed="rId17"/>
                    <a:stretch>
                      <a:fillRect/>
                    </a:stretch>
                  </pic:blipFill>
                  <pic:spPr>
                    <a:xfrm>
                      <a:off x="0" y="0"/>
                      <a:ext cx="5400000" cy="4179048"/>
                    </a:xfrm>
                    <a:prstGeom prst="rect">
                      <a:avLst/>
                    </a:prstGeom>
                    <a:ln>
                      <a:solidFill>
                        <a:schemeClr val="accent1"/>
                      </a:solidFill>
                    </a:ln>
                  </pic:spPr>
                </pic:pic>
              </a:graphicData>
            </a:graphic>
          </wp:inline>
        </w:drawing>
      </w:r>
    </w:p>
    <w:p w14:paraId="216DDADB" w14:textId="77777777" w:rsidR="00024854" w:rsidRPr="00EE3D3A" w:rsidRDefault="00024854" w:rsidP="00024854">
      <w:pPr>
        <w:rPr>
          <w:color w:val="auto"/>
        </w:rPr>
      </w:pPr>
      <w:r>
        <w:rPr>
          <w:color w:val="auto"/>
        </w:rPr>
        <w:t>Foto 4:</w:t>
      </w:r>
    </w:p>
    <w:p w14:paraId="0E71BFCE" w14:textId="1403A163" w:rsidR="00024854" w:rsidRDefault="00A679AA" w:rsidP="00024854">
      <w:pPr>
        <w:rPr>
          <w:iCs/>
          <w:color w:val="000000" w:themeColor="text1"/>
        </w:rPr>
      </w:pPr>
      <w:r>
        <w:t>Von KUNZMANN sind verschiedene Universalfräsmaschinen zu sehen, unter anderem die WF 610 MC+ mit Siemens Sinumerik ONE</w:t>
      </w:r>
      <w:r w:rsidR="00BA1033">
        <w:rPr>
          <w:iCs/>
          <w:color w:val="000000" w:themeColor="text1"/>
        </w:rPr>
        <w:t xml:space="preserve"> </w:t>
      </w:r>
      <w:r w:rsidR="008151DC">
        <w:rPr>
          <w:rFonts w:cs="Arial"/>
          <w:color w:val="auto"/>
        </w:rPr>
        <w:t>(Foto: KUNZMANN).</w:t>
      </w:r>
    </w:p>
    <w:bookmarkEnd w:id="33"/>
    <w:bookmarkEnd w:id="35"/>
    <w:p w14:paraId="47756D9E" w14:textId="77777777" w:rsidR="009B253F" w:rsidRDefault="009B253F" w:rsidP="009B253F">
      <w:pPr>
        <w:rPr>
          <w:color w:val="auto"/>
        </w:rPr>
      </w:pPr>
    </w:p>
    <w:bookmarkEnd w:id="0"/>
    <w:bookmarkEnd w:id="1"/>
    <w:p w14:paraId="7EFB0FAD" w14:textId="77777777" w:rsidR="003D68DB" w:rsidRDefault="003D68DB" w:rsidP="00615C7E"/>
    <w:sectPr w:rsidR="003D68DB">
      <w:headerReference w:type="default" r:id="rId18"/>
      <w:pgSz w:w="11900" w:h="16840"/>
      <w:pgMar w:top="2268" w:right="707" w:bottom="1021" w:left="397" w:header="851" w:footer="11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46D9F24" w14:textId="77777777" w:rsidR="005B1971" w:rsidRDefault="005B1971">
      <w:pPr>
        <w:spacing w:after="0" w:line="240" w:lineRule="auto"/>
      </w:pPr>
      <w:r>
        <w:separator/>
      </w:r>
    </w:p>
  </w:endnote>
  <w:endnote w:type="continuationSeparator" w:id="0">
    <w:p w14:paraId="02CC3FC4" w14:textId="77777777" w:rsidR="005B1971" w:rsidRDefault="005B19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B12C467" w14:textId="77777777" w:rsidR="005B1971" w:rsidRDefault="005B1971">
      <w:pPr>
        <w:spacing w:after="0" w:line="240" w:lineRule="auto"/>
      </w:pPr>
      <w:r>
        <w:separator/>
      </w:r>
    </w:p>
  </w:footnote>
  <w:footnote w:type="continuationSeparator" w:id="0">
    <w:p w14:paraId="217A8971" w14:textId="77777777" w:rsidR="005B1971" w:rsidRDefault="005B19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BFA1215" w14:textId="77777777" w:rsidR="00CF5269" w:rsidRDefault="00CF5269" w:rsidP="0096542C">
    <w:pPr>
      <w:pStyle w:val="Kopfzeile"/>
      <w:jc w:val="right"/>
    </w:pPr>
    <w:r>
      <w:rPr>
        <w:noProof/>
      </w:rPr>
      <w:drawing>
        <wp:anchor distT="0" distB="0" distL="114300" distR="114300" simplePos="0" relativeHeight="251658240" behindDoc="1" locked="0" layoutInCell="1" allowOverlap="1" wp14:anchorId="3E796D5F" wp14:editId="49BBAAA8">
          <wp:simplePos x="0" y="0"/>
          <wp:positionH relativeFrom="column">
            <wp:posOffset>508000</wp:posOffset>
          </wp:positionH>
          <wp:positionV relativeFrom="paragraph">
            <wp:posOffset>-65405</wp:posOffset>
          </wp:positionV>
          <wp:extent cx="3480435" cy="608330"/>
          <wp:effectExtent l="0" t="0" r="5715" b="1270"/>
          <wp:wrapTight wrapText="bothSides">
            <wp:wrapPolygon edited="0">
              <wp:start x="0" y="0"/>
              <wp:lineTo x="0" y="20969"/>
              <wp:lineTo x="21517" y="20969"/>
              <wp:lineTo x="21517"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80435" cy="60833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14:anchorId="45B22D7A" wp14:editId="16EA76A8">
          <wp:extent cx="2758568" cy="400462"/>
          <wp:effectExtent l="0" t="0" r="3810" b="0"/>
          <wp:docPr id="1073741825" name="officeArt object" descr="Beschreibung: Beschreibung: Beschreibung: Beschreibung: Beschreibung: Beschreibung: Beschreibung: Beschreibung: Beschreibung: Beschreibung: Beschreibung: Beschreibung: Beschreibung: Beschreibung: Logo_Weiler_300dpi"/>
          <wp:cNvGraphicFramePr/>
          <a:graphic xmlns:a="http://schemas.openxmlformats.org/drawingml/2006/main">
            <a:graphicData uri="http://schemas.openxmlformats.org/drawingml/2006/picture">
              <pic:pic xmlns:pic="http://schemas.openxmlformats.org/drawingml/2006/picture">
                <pic:nvPicPr>
                  <pic:cNvPr id="1073741825" name="image2.jpeg" descr="Beschreibung: Beschreibung: Beschreibung: Beschreibung: Beschreibung: Beschreibung: Beschreibung: Beschreibung: Beschreibung: Beschreibung: Beschreibung: Beschreibung: Beschreibung: Beschreibung: Logo_Weiler_300dpi"/>
                  <pic:cNvPicPr>
                    <a:picLocks noChangeAspect="1"/>
                  </pic:cNvPicPr>
                </pic:nvPicPr>
                <pic:blipFill>
                  <a:blip r:embed="rId2"/>
                  <a:stretch>
                    <a:fillRect/>
                  </a:stretch>
                </pic:blipFill>
                <pic:spPr>
                  <a:xfrm>
                    <a:off x="0" y="0"/>
                    <a:ext cx="2808313" cy="407684"/>
                  </a:xfrm>
                  <a:prstGeom prst="rect">
                    <a:avLst/>
                  </a:prstGeom>
                  <a:ln w="12700" cap="flat">
                    <a:noFill/>
                    <a:miter lim="400000"/>
                  </a:ln>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2D70E1D"/>
    <w:multiLevelType w:val="hybridMultilevel"/>
    <w:tmpl w:val="5E58B67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 w15:restartNumberingAfterBreak="0">
    <w:nsid w:val="042D6504"/>
    <w:multiLevelType w:val="hybridMultilevel"/>
    <w:tmpl w:val="3F52B98E"/>
    <w:lvl w:ilvl="0" w:tplc="46B4EACC">
      <w:numFmt w:val="bullet"/>
      <w:lvlText w:val="-"/>
      <w:lvlJc w:val="left"/>
      <w:pPr>
        <w:ind w:left="1211" w:hanging="360"/>
      </w:pPr>
      <w:rPr>
        <w:rFonts w:ascii="Arial" w:eastAsia="Arial Unicode MS" w:hAnsi="Arial" w:cs="Arial" w:hint="default"/>
      </w:rPr>
    </w:lvl>
    <w:lvl w:ilvl="1" w:tplc="04070003" w:tentative="1">
      <w:start w:val="1"/>
      <w:numFmt w:val="bullet"/>
      <w:lvlText w:val="o"/>
      <w:lvlJc w:val="left"/>
      <w:pPr>
        <w:ind w:left="1931" w:hanging="360"/>
      </w:pPr>
      <w:rPr>
        <w:rFonts w:ascii="Courier New" w:hAnsi="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2" w15:restartNumberingAfterBreak="0">
    <w:nsid w:val="132361E9"/>
    <w:multiLevelType w:val="hybridMultilevel"/>
    <w:tmpl w:val="A5E8485E"/>
    <w:numStyleLink w:val="ImportierterStil1"/>
  </w:abstractNum>
  <w:abstractNum w:abstractNumId="3" w15:restartNumberingAfterBreak="0">
    <w:nsid w:val="31FC4C72"/>
    <w:multiLevelType w:val="multilevel"/>
    <w:tmpl w:val="F29873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8670C8E"/>
    <w:multiLevelType w:val="hybridMultilevel"/>
    <w:tmpl w:val="170A38A6"/>
    <w:lvl w:ilvl="0" w:tplc="D2C8C8DC">
      <w:numFmt w:val="bullet"/>
      <w:lvlText w:val="-"/>
      <w:lvlJc w:val="left"/>
      <w:pPr>
        <w:ind w:left="1211" w:hanging="360"/>
      </w:pPr>
      <w:rPr>
        <w:rFonts w:ascii="Arial" w:eastAsia="Arial Unicode MS" w:hAnsi="Arial" w:cs="Aria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5" w15:restartNumberingAfterBreak="0">
    <w:nsid w:val="44485049"/>
    <w:multiLevelType w:val="hybridMultilevel"/>
    <w:tmpl w:val="A5E8485E"/>
    <w:styleLink w:val="ImportierterStil1"/>
    <w:lvl w:ilvl="0" w:tplc="C95C667C">
      <w:start w:val="1"/>
      <w:numFmt w:val="bullet"/>
      <w:lvlText w:val="•"/>
      <w:lvlJc w:val="left"/>
      <w:pPr>
        <w:ind w:left="1571"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F6E3A3A">
      <w:start w:val="1"/>
      <w:numFmt w:val="bullet"/>
      <w:lvlText w:val="o"/>
      <w:lvlJc w:val="left"/>
      <w:pPr>
        <w:ind w:left="2291"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C964B14">
      <w:start w:val="1"/>
      <w:numFmt w:val="bullet"/>
      <w:lvlText w:val="▪"/>
      <w:lvlJc w:val="left"/>
      <w:pPr>
        <w:ind w:left="3011"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96EF57C">
      <w:start w:val="1"/>
      <w:numFmt w:val="bullet"/>
      <w:lvlText w:val="•"/>
      <w:lvlJc w:val="left"/>
      <w:pPr>
        <w:ind w:left="3731"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188B192">
      <w:start w:val="1"/>
      <w:numFmt w:val="bullet"/>
      <w:lvlText w:val="o"/>
      <w:lvlJc w:val="left"/>
      <w:pPr>
        <w:ind w:left="4451"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B7641BA">
      <w:start w:val="1"/>
      <w:numFmt w:val="bullet"/>
      <w:lvlText w:val="▪"/>
      <w:lvlJc w:val="left"/>
      <w:pPr>
        <w:ind w:left="5171"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B260AF2">
      <w:start w:val="1"/>
      <w:numFmt w:val="bullet"/>
      <w:lvlText w:val="•"/>
      <w:lvlJc w:val="left"/>
      <w:pPr>
        <w:ind w:left="5891"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AE85BAA">
      <w:start w:val="1"/>
      <w:numFmt w:val="bullet"/>
      <w:lvlText w:val="o"/>
      <w:lvlJc w:val="left"/>
      <w:pPr>
        <w:ind w:left="6611"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198345A">
      <w:start w:val="1"/>
      <w:numFmt w:val="bullet"/>
      <w:lvlText w:val="▪"/>
      <w:lvlJc w:val="left"/>
      <w:pPr>
        <w:ind w:left="7331"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54632BD6"/>
    <w:multiLevelType w:val="hybridMultilevel"/>
    <w:tmpl w:val="33A0E48E"/>
    <w:lvl w:ilvl="0" w:tplc="504ABBD4">
      <w:numFmt w:val="bullet"/>
      <w:lvlText w:val="-"/>
      <w:lvlJc w:val="left"/>
      <w:pPr>
        <w:ind w:left="1211" w:hanging="360"/>
      </w:pPr>
      <w:rPr>
        <w:rFonts w:ascii="Arial" w:eastAsia="Times New Roman" w:hAnsi="Arial" w:cs="Arial" w:hint="default"/>
      </w:rPr>
    </w:lvl>
    <w:lvl w:ilvl="1" w:tplc="04070003" w:tentative="1">
      <w:start w:val="1"/>
      <w:numFmt w:val="bullet"/>
      <w:lvlText w:val="o"/>
      <w:lvlJc w:val="left"/>
      <w:pPr>
        <w:ind w:left="1931" w:hanging="360"/>
      </w:pPr>
      <w:rPr>
        <w:rFonts w:ascii="Courier New" w:hAnsi="Courier New" w:cs="Courier New" w:hint="default"/>
      </w:rPr>
    </w:lvl>
    <w:lvl w:ilvl="2" w:tplc="04070005" w:tentative="1">
      <w:start w:val="1"/>
      <w:numFmt w:val="bullet"/>
      <w:lvlText w:val=""/>
      <w:lvlJc w:val="left"/>
      <w:pPr>
        <w:ind w:left="2651" w:hanging="360"/>
      </w:pPr>
      <w:rPr>
        <w:rFonts w:ascii="Wingdings" w:hAnsi="Wingdings" w:hint="default"/>
      </w:rPr>
    </w:lvl>
    <w:lvl w:ilvl="3" w:tplc="04070001" w:tentative="1">
      <w:start w:val="1"/>
      <w:numFmt w:val="bullet"/>
      <w:lvlText w:val=""/>
      <w:lvlJc w:val="left"/>
      <w:pPr>
        <w:ind w:left="3371" w:hanging="360"/>
      </w:pPr>
      <w:rPr>
        <w:rFonts w:ascii="Symbol" w:hAnsi="Symbol" w:hint="default"/>
      </w:rPr>
    </w:lvl>
    <w:lvl w:ilvl="4" w:tplc="04070003" w:tentative="1">
      <w:start w:val="1"/>
      <w:numFmt w:val="bullet"/>
      <w:lvlText w:val="o"/>
      <w:lvlJc w:val="left"/>
      <w:pPr>
        <w:ind w:left="4091" w:hanging="360"/>
      </w:pPr>
      <w:rPr>
        <w:rFonts w:ascii="Courier New" w:hAnsi="Courier New" w:cs="Courier New" w:hint="default"/>
      </w:rPr>
    </w:lvl>
    <w:lvl w:ilvl="5" w:tplc="04070005" w:tentative="1">
      <w:start w:val="1"/>
      <w:numFmt w:val="bullet"/>
      <w:lvlText w:val=""/>
      <w:lvlJc w:val="left"/>
      <w:pPr>
        <w:ind w:left="4811" w:hanging="360"/>
      </w:pPr>
      <w:rPr>
        <w:rFonts w:ascii="Wingdings" w:hAnsi="Wingdings" w:hint="default"/>
      </w:rPr>
    </w:lvl>
    <w:lvl w:ilvl="6" w:tplc="04070001" w:tentative="1">
      <w:start w:val="1"/>
      <w:numFmt w:val="bullet"/>
      <w:lvlText w:val=""/>
      <w:lvlJc w:val="left"/>
      <w:pPr>
        <w:ind w:left="5531" w:hanging="360"/>
      </w:pPr>
      <w:rPr>
        <w:rFonts w:ascii="Symbol" w:hAnsi="Symbol" w:hint="default"/>
      </w:rPr>
    </w:lvl>
    <w:lvl w:ilvl="7" w:tplc="04070003" w:tentative="1">
      <w:start w:val="1"/>
      <w:numFmt w:val="bullet"/>
      <w:lvlText w:val="o"/>
      <w:lvlJc w:val="left"/>
      <w:pPr>
        <w:ind w:left="6251" w:hanging="360"/>
      </w:pPr>
      <w:rPr>
        <w:rFonts w:ascii="Courier New" w:hAnsi="Courier New" w:cs="Courier New" w:hint="default"/>
      </w:rPr>
    </w:lvl>
    <w:lvl w:ilvl="8" w:tplc="04070005" w:tentative="1">
      <w:start w:val="1"/>
      <w:numFmt w:val="bullet"/>
      <w:lvlText w:val=""/>
      <w:lvlJc w:val="left"/>
      <w:pPr>
        <w:ind w:left="6971" w:hanging="360"/>
      </w:pPr>
      <w:rPr>
        <w:rFonts w:ascii="Wingdings" w:hAnsi="Wingdings" w:hint="default"/>
      </w:rPr>
    </w:lvl>
  </w:abstractNum>
  <w:abstractNum w:abstractNumId="7" w15:restartNumberingAfterBreak="0">
    <w:nsid w:val="57481D83"/>
    <w:multiLevelType w:val="hybridMultilevel"/>
    <w:tmpl w:val="D116DF8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8" w15:restartNumberingAfterBreak="0">
    <w:nsid w:val="6F66627F"/>
    <w:multiLevelType w:val="multilevel"/>
    <w:tmpl w:val="EEF01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52842612">
    <w:abstractNumId w:val="5"/>
  </w:num>
  <w:num w:numId="2" w16cid:durableId="124932266">
    <w:abstractNumId w:val="2"/>
  </w:num>
  <w:num w:numId="3" w16cid:durableId="1012294554">
    <w:abstractNumId w:val="1"/>
  </w:num>
  <w:num w:numId="4" w16cid:durableId="1500386975">
    <w:abstractNumId w:val="2"/>
  </w:num>
  <w:num w:numId="5" w16cid:durableId="1930116690">
    <w:abstractNumId w:val="4"/>
  </w:num>
  <w:num w:numId="6" w16cid:durableId="9268147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889018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21515844">
    <w:abstractNumId w:val="8"/>
  </w:num>
  <w:num w:numId="9" w16cid:durableId="1919755014">
    <w:abstractNumId w:val="3"/>
  </w:num>
  <w:num w:numId="10" w16cid:durableId="1882129185">
    <w:abstractNumId w:val="6"/>
  </w:num>
  <w:num w:numId="11" w16cid:durableId="1950120800">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1180"/>
    <w:rsid w:val="000020B0"/>
    <w:rsid w:val="000023B1"/>
    <w:rsid w:val="000072A6"/>
    <w:rsid w:val="00011A40"/>
    <w:rsid w:val="000133EF"/>
    <w:rsid w:val="00014785"/>
    <w:rsid w:val="00017851"/>
    <w:rsid w:val="00022EA2"/>
    <w:rsid w:val="00024854"/>
    <w:rsid w:val="00025644"/>
    <w:rsid w:val="0002640A"/>
    <w:rsid w:val="0003038C"/>
    <w:rsid w:val="000316F8"/>
    <w:rsid w:val="00036CFF"/>
    <w:rsid w:val="0006033B"/>
    <w:rsid w:val="00062ECF"/>
    <w:rsid w:val="00070912"/>
    <w:rsid w:val="00076C74"/>
    <w:rsid w:val="0008328D"/>
    <w:rsid w:val="000850E0"/>
    <w:rsid w:val="00086CDC"/>
    <w:rsid w:val="00092075"/>
    <w:rsid w:val="00095141"/>
    <w:rsid w:val="000A1AFA"/>
    <w:rsid w:val="000A3474"/>
    <w:rsid w:val="000A5F76"/>
    <w:rsid w:val="000A7AF7"/>
    <w:rsid w:val="000B1AD8"/>
    <w:rsid w:val="000B2515"/>
    <w:rsid w:val="000C1A51"/>
    <w:rsid w:val="000C300F"/>
    <w:rsid w:val="000C3D2E"/>
    <w:rsid w:val="000C48D1"/>
    <w:rsid w:val="000D20A0"/>
    <w:rsid w:val="000D43FA"/>
    <w:rsid w:val="000D5503"/>
    <w:rsid w:val="000F1BBA"/>
    <w:rsid w:val="000F5812"/>
    <w:rsid w:val="00102F23"/>
    <w:rsid w:val="001129DD"/>
    <w:rsid w:val="00115CAC"/>
    <w:rsid w:val="001214A8"/>
    <w:rsid w:val="00126964"/>
    <w:rsid w:val="0013000B"/>
    <w:rsid w:val="0013393B"/>
    <w:rsid w:val="00134755"/>
    <w:rsid w:val="00142975"/>
    <w:rsid w:val="0014786D"/>
    <w:rsid w:val="0015667B"/>
    <w:rsid w:val="001603F4"/>
    <w:rsid w:val="001615C7"/>
    <w:rsid w:val="00161AAB"/>
    <w:rsid w:val="00175023"/>
    <w:rsid w:val="001768E6"/>
    <w:rsid w:val="001819B9"/>
    <w:rsid w:val="00183E14"/>
    <w:rsid w:val="00194249"/>
    <w:rsid w:val="00195490"/>
    <w:rsid w:val="00197ED3"/>
    <w:rsid w:val="001A157E"/>
    <w:rsid w:val="001A3DF0"/>
    <w:rsid w:val="001A7F61"/>
    <w:rsid w:val="001B4CCE"/>
    <w:rsid w:val="001B54AF"/>
    <w:rsid w:val="001B661E"/>
    <w:rsid w:val="001B6E59"/>
    <w:rsid w:val="001C17B4"/>
    <w:rsid w:val="001C51E8"/>
    <w:rsid w:val="001E1764"/>
    <w:rsid w:val="001E34EB"/>
    <w:rsid w:val="001E6A40"/>
    <w:rsid w:val="002010A0"/>
    <w:rsid w:val="002032E2"/>
    <w:rsid w:val="002058E1"/>
    <w:rsid w:val="002075E9"/>
    <w:rsid w:val="002103FA"/>
    <w:rsid w:val="00223BDA"/>
    <w:rsid w:val="00224DF0"/>
    <w:rsid w:val="00226031"/>
    <w:rsid w:val="0022638D"/>
    <w:rsid w:val="00226CF4"/>
    <w:rsid w:val="00226D44"/>
    <w:rsid w:val="00226FFE"/>
    <w:rsid w:val="002279AE"/>
    <w:rsid w:val="002336F1"/>
    <w:rsid w:val="00234D0E"/>
    <w:rsid w:val="002426AF"/>
    <w:rsid w:val="002524E8"/>
    <w:rsid w:val="0026237D"/>
    <w:rsid w:val="002664D2"/>
    <w:rsid w:val="00267451"/>
    <w:rsid w:val="00267B99"/>
    <w:rsid w:val="00271151"/>
    <w:rsid w:val="002853DE"/>
    <w:rsid w:val="00286DB6"/>
    <w:rsid w:val="00290FC0"/>
    <w:rsid w:val="002966CE"/>
    <w:rsid w:val="002A34DC"/>
    <w:rsid w:val="002A6210"/>
    <w:rsid w:val="002A691F"/>
    <w:rsid w:val="002B0B97"/>
    <w:rsid w:val="002B2472"/>
    <w:rsid w:val="002C1057"/>
    <w:rsid w:val="002C3672"/>
    <w:rsid w:val="002C6299"/>
    <w:rsid w:val="002D11B7"/>
    <w:rsid w:val="002D38B2"/>
    <w:rsid w:val="002E0A33"/>
    <w:rsid w:val="002E2D0A"/>
    <w:rsid w:val="002E4717"/>
    <w:rsid w:val="002F002B"/>
    <w:rsid w:val="002F1928"/>
    <w:rsid w:val="002F2D5B"/>
    <w:rsid w:val="002F3397"/>
    <w:rsid w:val="002F51FF"/>
    <w:rsid w:val="00300C33"/>
    <w:rsid w:val="0030108D"/>
    <w:rsid w:val="0031050A"/>
    <w:rsid w:val="00310DDC"/>
    <w:rsid w:val="0031211F"/>
    <w:rsid w:val="00340316"/>
    <w:rsid w:val="00340329"/>
    <w:rsid w:val="003474BB"/>
    <w:rsid w:val="00353243"/>
    <w:rsid w:val="00354B67"/>
    <w:rsid w:val="0035712B"/>
    <w:rsid w:val="00357723"/>
    <w:rsid w:val="00360092"/>
    <w:rsid w:val="00361729"/>
    <w:rsid w:val="003648B4"/>
    <w:rsid w:val="00366212"/>
    <w:rsid w:val="003671C2"/>
    <w:rsid w:val="00367D89"/>
    <w:rsid w:val="0037321D"/>
    <w:rsid w:val="003851B9"/>
    <w:rsid w:val="00385A1E"/>
    <w:rsid w:val="003902AD"/>
    <w:rsid w:val="00390809"/>
    <w:rsid w:val="003923C1"/>
    <w:rsid w:val="00396507"/>
    <w:rsid w:val="00396F06"/>
    <w:rsid w:val="00396FBB"/>
    <w:rsid w:val="003A25FE"/>
    <w:rsid w:val="003A2E4E"/>
    <w:rsid w:val="003A41C2"/>
    <w:rsid w:val="003B00FE"/>
    <w:rsid w:val="003B171A"/>
    <w:rsid w:val="003B3160"/>
    <w:rsid w:val="003C0268"/>
    <w:rsid w:val="003C5071"/>
    <w:rsid w:val="003D4DCC"/>
    <w:rsid w:val="003D68DB"/>
    <w:rsid w:val="003D6CA8"/>
    <w:rsid w:val="003E49FD"/>
    <w:rsid w:val="003F61D2"/>
    <w:rsid w:val="003F6DEA"/>
    <w:rsid w:val="004039B0"/>
    <w:rsid w:val="0040534C"/>
    <w:rsid w:val="004073A9"/>
    <w:rsid w:val="00411679"/>
    <w:rsid w:val="0041353D"/>
    <w:rsid w:val="00415129"/>
    <w:rsid w:val="004175FC"/>
    <w:rsid w:val="00420A66"/>
    <w:rsid w:val="00423476"/>
    <w:rsid w:val="0042358F"/>
    <w:rsid w:val="00427266"/>
    <w:rsid w:val="00430383"/>
    <w:rsid w:val="00431527"/>
    <w:rsid w:val="0043369E"/>
    <w:rsid w:val="00436FC4"/>
    <w:rsid w:val="00441E59"/>
    <w:rsid w:val="00442E42"/>
    <w:rsid w:val="00442F44"/>
    <w:rsid w:val="00442FAE"/>
    <w:rsid w:val="00454E68"/>
    <w:rsid w:val="00456129"/>
    <w:rsid w:val="00456494"/>
    <w:rsid w:val="00460E58"/>
    <w:rsid w:val="004623D9"/>
    <w:rsid w:val="00464224"/>
    <w:rsid w:val="00466432"/>
    <w:rsid w:val="004679B2"/>
    <w:rsid w:val="004702B2"/>
    <w:rsid w:val="00471712"/>
    <w:rsid w:val="00475F01"/>
    <w:rsid w:val="00490A65"/>
    <w:rsid w:val="0049113E"/>
    <w:rsid w:val="00491FEC"/>
    <w:rsid w:val="004A7ECA"/>
    <w:rsid w:val="004B0444"/>
    <w:rsid w:val="004B1D26"/>
    <w:rsid w:val="004B47BE"/>
    <w:rsid w:val="004B4DF8"/>
    <w:rsid w:val="004C264B"/>
    <w:rsid w:val="004C69D0"/>
    <w:rsid w:val="004D154D"/>
    <w:rsid w:val="004D7CB9"/>
    <w:rsid w:val="004E1C9C"/>
    <w:rsid w:val="004E2300"/>
    <w:rsid w:val="004E4C87"/>
    <w:rsid w:val="004E559C"/>
    <w:rsid w:val="004F0295"/>
    <w:rsid w:val="004F43CC"/>
    <w:rsid w:val="004F6280"/>
    <w:rsid w:val="00506900"/>
    <w:rsid w:val="00511F9F"/>
    <w:rsid w:val="005124A5"/>
    <w:rsid w:val="0051415B"/>
    <w:rsid w:val="00514EC8"/>
    <w:rsid w:val="00515178"/>
    <w:rsid w:val="005158F1"/>
    <w:rsid w:val="00523EBE"/>
    <w:rsid w:val="00524538"/>
    <w:rsid w:val="00524D40"/>
    <w:rsid w:val="00524DAB"/>
    <w:rsid w:val="005301EB"/>
    <w:rsid w:val="0053142F"/>
    <w:rsid w:val="005344F3"/>
    <w:rsid w:val="00535A1C"/>
    <w:rsid w:val="005427F7"/>
    <w:rsid w:val="00555DB1"/>
    <w:rsid w:val="00555E5E"/>
    <w:rsid w:val="00557C3E"/>
    <w:rsid w:val="00562759"/>
    <w:rsid w:val="005640B2"/>
    <w:rsid w:val="00573D05"/>
    <w:rsid w:val="005775AA"/>
    <w:rsid w:val="00581D9E"/>
    <w:rsid w:val="005850C9"/>
    <w:rsid w:val="00592D21"/>
    <w:rsid w:val="00594C3C"/>
    <w:rsid w:val="00595B04"/>
    <w:rsid w:val="005A2AA8"/>
    <w:rsid w:val="005A31A1"/>
    <w:rsid w:val="005A6BA0"/>
    <w:rsid w:val="005B1971"/>
    <w:rsid w:val="005C1355"/>
    <w:rsid w:val="005C1BBD"/>
    <w:rsid w:val="005C2B96"/>
    <w:rsid w:val="005C4DF3"/>
    <w:rsid w:val="005C5FF1"/>
    <w:rsid w:val="005D6FAF"/>
    <w:rsid w:val="005E1F63"/>
    <w:rsid w:val="005E28FA"/>
    <w:rsid w:val="005F0655"/>
    <w:rsid w:val="005F3403"/>
    <w:rsid w:val="00603ACB"/>
    <w:rsid w:val="0060527D"/>
    <w:rsid w:val="00605710"/>
    <w:rsid w:val="00613C8C"/>
    <w:rsid w:val="006146BC"/>
    <w:rsid w:val="00615C7E"/>
    <w:rsid w:val="00616711"/>
    <w:rsid w:val="0062103D"/>
    <w:rsid w:val="0063171A"/>
    <w:rsid w:val="00632B76"/>
    <w:rsid w:val="0064113B"/>
    <w:rsid w:val="00642F60"/>
    <w:rsid w:val="006539D5"/>
    <w:rsid w:val="00656027"/>
    <w:rsid w:val="0066452F"/>
    <w:rsid w:val="006721D2"/>
    <w:rsid w:val="0067514D"/>
    <w:rsid w:val="00675766"/>
    <w:rsid w:val="006779DB"/>
    <w:rsid w:val="0068072A"/>
    <w:rsid w:val="00680D45"/>
    <w:rsid w:val="006838C4"/>
    <w:rsid w:val="00691B3B"/>
    <w:rsid w:val="00691B7D"/>
    <w:rsid w:val="00695136"/>
    <w:rsid w:val="006A0ED0"/>
    <w:rsid w:val="006A1F01"/>
    <w:rsid w:val="006A73F2"/>
    <w:rsid w:val="006B6B22"/>
    <w:rsid w:val="006C1257"/>
    <w:rsid w:val="006C4775"/>
    <w:rsid w:val="006C5D54"/>
    <w:rsid w:val="006C6585"/>
    <w:rsid w:val="006D5252"/>
    <w:rsid w:val="006E2CCC"/>
    <w:rsid w:val="006E67D8"/>
    <w:rsid w:val="006F1E3D"/>
    <w:rsid w:val="0070074F"/>
    <w:rsid w:val="00700B57"/>
    <w:rsid w:val="00705FA6"/>
    <w:rsid w:val="00710345"/>
    <w:rsid w:val="0071226D"/>
    <w:rsid w:val="007152A8"/>
    <w:rsid w:val="00715405"/>
    <w:rsid w:val="00721731"/>
    <w:rsid w:val="00721ED4"/>
    <w:rsid w:val="00722064"/>
    <w:rsid w:val="00722E08"/>
    <w:rsid w:val="00724EAC"/>
    <w:rsid w:val="007312FF"/>
    <w:rsid w:val="00734485"/>
    <w:rsid w:val="007361A0"/>
    <w:rsid w:val="00740C82"/>
    <w:rsid w:val="00744737"/>
    <w:rsid w:val="00751C6F"/>
    <w:rsid w:val="0075685B"/>
    <w:rsid w:val="007577EB"/>
    <w:rsid w:val="00760813"/>
    <w:rsid w:val="00774552"/>
    <w:rsid w:val="00774788"/>
    <w:rsid w:val="00780303"/>
    <w:rsid w:val="0078671C"/>
    <w:rsid w:val="00787C4A"/>
    <w:rsid w:val="0079709B"/>
    <w:rsid w:val="007A162D"/>
    <w:rsid w:val="007A1B88"/>
    <w:rsid w:val="007A4DEC"/>
    <w:rsid w:val="007A67C5"/>
    <w:rsid w:val="007B2B84"/>
    <w:rsid w:val="007B3295"/>
    <w:rsid w:val="007B32F1"/>
    <w:rsid w:val="007B3469"/>
    <w:rsid w:val="007B3622"/>
    <w:rsid w:val="007B499A"/>
    <w:rsid w:val="007B7C52"/>
    <w:rsid w:val="007C1AFD"/>
    <w:rsid w:val="007C20C2"/>
    <w:rsid w:val="007C2B4D"/>
    <w:rsid w:val="007C353E"/>
    <w:rsid w:val="007D0C8A"/>
    <w:rsid w:val="007D14E7"/>
    <w:rsid w:val="007D49E1"/>
    <w:rsid w:val="007D5D98"/>
    <w:rsid w:val="007D76C8"/>
    <w:rsid w:val="007E19D2"/>
    <w:rsid w:val="007E2D07"/>
    <w:rsid w:val="007E4C97"/>
    <w:rsid w:val="007F00E2"/>
    <w:rsid w:val="007F00E3"/>
    <w:rsid w:val="007F725C"/>
    <w:rsid w:val="008007A6"/>
    <w:rsid w:val="008012DD"/>
    <w:rsid w:val="008028C0"/>
    <w:rsid w:val="00802936"/>
    <w:rsid w:val="00803661"/>
    <w:rsid w:val="0080462F"/>
    <w:rsid w:val="00811C55"/>
    <w:rsid w:val="00813153"/>
    <w:rsid w:val="008151DC"/>
    <w:rsid w:val="008154EA"/>
    <w:rsid w:val="0081649C"/>
    <w:rsid w:val="008224CA"/>
    <w:rsid w:val="008227CC"/>
    <w:rsid w:val="00822905"/>
    <w:rsid w:val="00823CAF"/>
    <w:rsid w:val="00830ACB"/>
    <w:rsid w:val="008372A2"/>
    <w:rsid w:val="00837C26"/>
    <w:rsid w:val="00846B6E"/>
    <w:rsid w:val="0084784F"/>
    <w:rsid w:val="00860A47"/>
    <w:rsid w:val="008642D7"/>
    <w:rsid w:val="008729FD"/>
    <w:rsid w:val="0088201C"/>
    <w:rsid w:val="00882F5C"/>
    <w:rsid w:val="008849A0"/>
    <w:rsid w:val="00885A91"/>
    <w:rsid w:val="00885AAE"/>
    <w:rsid w:val="008913EC"/>
    <w:rsid w:val="008915FC"/>
    <w:rsid w:val="00894411"/>
    <w:rsid w:val="00895919"/>
    <w:rsid w:val="008A6B2B"/>
    <w:rsid w:val="008B0C21"/>
    <w:rsid w:val="008B1EF9"/>
    <w:rsid w:val="008C4791"/>
    <w:rsid w:val="008C68FC"/>
    <w:rsid w:val="008C756B"/>
    <w:rsid w:val="008C77E8"/>
    <w:rsid w:val="008C7A17"/>
    <w:rsid w:val="008D223B"/>
    <w:rsid w:val="008D2743"/>
    <w:rsid w:val="008D7610"/>
    <w:rsid w:val="008E24DD"/>
    <w:rsid w:val="008E3CB7"/>
    <w:rsid w:val="008E4652"/>
    <w:rsid w:val="008E4766"/>
    <w:rsid w:val="008E4D9C"/>
    <w:rsid w:val="008E7284"/>
    <w:rsid w:val="008F0258"/>
    <w:rsid w:val="008F7F63"/>
    <w:rsid w:val="00902433"/>
    <w:rsid w:val="00906080"/>
    <w:rsid w:val="00906AB5"/>
    <w:rsid w:val="0090753C"/>
    <w:rsid w:val="009078DF"/>
    <w:rsid w:val="009078FA"/>
    <w:rsid w:val="00910E86"/>
    <w:rsid w:val="00912E2E"/>
    <w:rsid w:val="009154AB"/>
    <w:rsid w:val="00920329"/>
    <w:rsid w:val="0093159F"/>
    <w:rsid w:val="0093370C"/>
    <w:rsid w:val="00935E81"/>
    <w:rsid w:val="009369E3"/>
    <w:rsid w:val="00947BEC"/>
    <w:rsid w:val="00950993"/>
    <w:rsid w:val="00953CE5"/>
    <w:rsid w:val="0095413B"/>
    <w:rsid w:val="00955136"/>
    <w:rsid w:val="009553BD"/>
    <w:rsid w:val="009570CD"/>
    <w:rsid w:val="0096537E"/>
    <w:rsid w:val="0096542C"/>
    <w:rsid w:val="00965504"/>
    <w:rsid w:val="009661FE"/>
    <w:rsid w:val="0096719C"/>
    <w:rsid w:val="0097370F"/>
    <w:rsid w:val="00975417"/>
    <w:rsid w:val="00983CAB"/>
    <w:rsid w:val="009848AB"/>
    <w:rsid w:val="009926A0"/>
    <w:rsid w:val="00994E67"/>
    <w:rsid w:val="00995045"/>
    <w:rsid w:val="009960A2"/>
    <w:rsid w:val="009A084A"/>
    <w:rsid w:val="009A11F0"/>
    <w:rsid w:val="009A5120"/>
    <w:rsid w:val="009A72C5"/>
    <w:rsid w:val="009B0459"/>
    <w:rsid w:val="009B1375"/>
    <w:rsid w:val="009B253F"/>
    <w:rsid w:val="009B2AF1"/>
    <w:rsid w:val="009B31EE"/>
    <w:rsid w:val="009C0803"/>
    <w:rsid w:val="009C194F"/>
    <w:rsid w:val="009D0572"/>
    <w:rsid w:val="009D56BA"/>
    <w:rsid w:val="009D7568"/>
    <w:rsid w:val="009E1483"/>
    <w:rsid w:val="009E3EDF"/>
    <w:rsid w:val="009E6C98"/>
    <w:rsid w:val="009E70E9"/>
    <w:rsid w:val="009E7466"/>
    <w:rsid w:val="009F0084"/>
    <w:rsid w:val="009F4CC3"/>
    <w:rsid w:val="009F57FD"/>
    <w:rsid w:val="009F7704"/>
    <w:rsid w:val="00A05CB1"/>
    <w:rsid w:val="00A1167C"/>
    <w:rsid w:val="00A20740"/>
    <w:rsid w:val="00A21F9D"/>
    <w:rsid w:val="00A23586"/>
    <w:rsid w:val="00A32D7E"/>
    <w:rsid w:val="00A32E4D"/>
    <w:rsid w:val="00A37A2B"/>
    <w:rsid w:val="00A40ECB"/>
    <w:rsid w:val="00A41756"/>
    <w:rsid w:val="00A44092"/>
    <w:rsid w:val="00A52BC9"/>
    <w:rsid w:val="00A532A8"/>
    <w:rsid w:val="00A533D9"/>
    <w:rsid w:val="00A53D58"/>
    <w:rsid w:val="00A569ED"/>
    <w:rsid w:val="00A61A43"/>
    <w:rsid w:val="00A641FB"/>
    <w:rsid w:val="00A679AA"/>
    <w:rsid w:val="00A700B2"/>
    <w:rsid w:val="00A7074D"/>
    <w:rsid w:val="00A74ECF"/>
    <w:rsid w:val="00A85911"/>
    <w:rsid w:val="00A85C47"/>
    <w:rsid w:val="00A910BB"/>
    <w:rsid w:val="00A956C3"/>
    <w:rsid w:val="00A95A8A"/>
    <w:rsid w:val="00A96C24"/>
    <w:rsid w:val="00A97244"/>
    <w:rsid w:val="00AA141A"/>
    <w:rsid w:val="00AA5EA8"/>
    <w:rsid w:val="00AA7050"/>
    <w:rsid w:val="00AA75FC"/>
    <w:rsid w:val="00AA79F4"/>
    <w:rsid w:val="00AA7D1F"/>
    <w:rsid w:val="00AB012F"/>
    <w:rsid w:val="00AB1E74"/>
    <w:rsid w:val="00AB21EB"/>
    <w:rsid w:val="00AB67D9"/>
    <w:rsid w:val="00AB687A"/>
    <w:rsid w:val="00AC57BE"/>
    <w:rsid w:val="00AC5AC7"/>
    <w:rsid w:val="00AC6810"/>
    <w:rsid w:val="00AD2764"/>
    <w:rsid w:val="00AD41ED"/>
    <w:rsid w:val="00AD5E75"/>
    <w:rsid w:val="00AE3E81"/>
    <w:rsid w:val="00AE501A"/>
    <w:rsid w:val="00AF0507"/>
    <w:rsid w:val="00AF245B"/>
    <w:rsid w:val="00B0031E"/>
    <w:rsid w:val="00B0443F"/>
    <w:rsid w:val="00B07C0B"/>
    <w:rsid w:val="00B07E40"/>
    <w:rsid w:val="00B07F77"/>
    <w:rsid w:val="00B117FF"/>
    <w:rsid w:val="00B1479A"/>
    <w:rsid w:val="00B224AB"/>
    <w:rsid w:val="00B23675"/>
    <w:rsid w:val="00B23D8F"/>
    <w:rsid w:val="00B24571"/>
    <w:rsid w:val="00B263B3"/>
    <w:rsid w:val="00B300BD"/>
    <w:rsid w:val="00B305A3"/>
    <w:rsid w:val="00B31893"/>
    <w:rsid w:val="00B34E5B"/>
    <w:rsid w:val="00B359B5"/>
    <w:rsid w:val="00B37B8D"/>
    <w:rsid w:val="00B41F8B"/>
    <w:rsid w:val="00B51962"/>
    <w:rsid w:val="00B52659"/>
    <w:rsid w:val="00B52E15"/>
    <w:rsid w:val="00B6283A"/>
    <w:rsid w:val="00B65C70"/>
    <w:rsid w:val="00B6616C"/>
    <w:rsid w:val="00B7178C"/>
    <w:rsid w:val="00B76B8E"/>
    <w:rsid w:val="00B76E47"/>
    <w:rsid w:val="00B8009A"/>
    <w:rsid w:val="00B82DBB"/>
    <w:rsid w:val="00B834DE"/>
    <w:rsid w:val="00B87D40"/>
    <w:rsid w:val="00B90F41"/>
    <w:rsid w:val="00B92673"/>
    <w:rsid w:val="00B9543F"/>
    <w:rsid w:val="00BA1033"/>
    <w:rsid w:val="00BA1927"/>
    <w:rsid w:val="00BA2546"/>
    <w:rsid w:val="00BA5987"/>
    <w:rsid w:val="00BB1881"/>
    <w:rsid w:val="00BB1B8A"/>
    <w:rsid w:val="00BB5F72"/>
    <w:rsid w:val="00BB799B"/>
    <w:rsid w:val="00BC07E3"/>
    <w:rsid w:val="00BC1BDC"/>
    <w:rsid w:val="00BC464E"/>
    <w:rsid w:val="00BC64F4"/>
    <w:rsid w:val="00BC7373"/>
    <w:rsid w:val="00BD365B"/>
    <w:rsid w:val="00BD58BF"/>
    <w:rsid w:val="00BD6463"/>
    <w:rsid w:val="00BD7F68"/>
    <w:rsid w:val="00BE7C94"/>
    <w:rsid w:val="00BF0856"/>
    <w:rsid w:val="00BF40C2"/>
    <w:rsid w:val="00C018FC"/>
    <w:rsid w:val="00C01DD6"/>
    <w:rsid w:val="00C02BA1"/>
    <w:rsid w:val="00C02E61"/>
    <w:rsid w:val="00C05C14"/>
    <w:rsid w:val="00C13971"/>
    <w:rsid w:val="00C21BF6"/>
    <w:rsid w:val="00C33EEA"/>
    <w:rsid w:val="00C374AF"/>
    <w:rsid w:val="00C37A4F"/>
    <w:rsid w:val="00C40696"/>
    <w:rsid w:val="00C465BB"/>
    <w:rsid w:val="00C627B4"/>
    <w:rsid w:val="00C65581"/>
    <w:rsid w:val="00C7180F"/>
    <w:rsid w:val="00C7432A"/>
    <w:rsid w:val="00C747FF"/>
    <w:rsid w:val="00C7545A"/>
    <w:rsid w:val="00C806E1"/>
    <w:rsid w:val="00C81D5E"/>
    <w:rsid w:val="00C9133B"/>
    <w:rsid w:val="00C939CD"/>
    <w:rsid w:val="00C942DC"/>
    <w:rsid w:val="00CA0F39"/>
    <w:rsid w:val="00CA633B"/>
    <w:rsid w:val="00CB0186"/>
    <w:rsid w:val="00CB2648"/>
    <w:rsid w:val="00CB69D6"/>
    <w:rsid w:val="00CB7E25"/>
    <w:rsid w:val="00CC211F"/>
    <w:rsid w:val="00CC2909"/>
    <w:rsid w:val="00CC5F7A"/>
    <w:rsid w:val="00CC6DDA"/>
    <w:rsid w:val="00CD0F56"/>
    <w:rsid w:val="00CD2029"/>
    <w:rsid w:val="00CD2CB8"/>
    <w:rsid w:val="00CD30D4"/>
    <w:rsid w:val="00CD527D"/>
    <w:rsid w:val="00CD7842"/>
    <w:rsid w:val="00CD7E24"/>
    <w:rsid w:val="00CE165A"/>
    <w:rsid w:val="00CE1B4A"/>
    <w:rsid w:val="00CE4EA2"/>
    <w:rsid w:val="00CE54F8"/>
    <w:rsid w:val="00CE55A3"/>
    <w:rsid w:val="00CE5EDE"/>
    <w:rsid w:val="00CF082D"/>
    <w:rsid w:val="00CF1180"/>
    <w:rsid w:val="00CF44E4"/>
    <w:rsid w:val="00CF5269"/>
    <w:rsid w:val="00CF7984"/>
    <w:rsid w:val="00D001B1"/>
    <w:rsid w:val="00D04E88"/>
    <w:rsid w:val="00D061D4"/>
    <w:rsid w:val="00D11B35"/>
    <w:rsid w:val="00D1215F"/>
    <w:rsid w:val="00D12286"/>
    <w:rsid w:val="00D14FC6"/>
    <w:rsid w:val="00D16064"/>
    <w:rsid w:val="00D17F8C"/>
    <w:rsid w:val="00D3191F"/>
    <w:rsid w:val="00D40292"/>
    <w:rsid w:val="00D40462"/>
    <w:rsid w:val="00D45900"/>
    <w:rsid w:val="00D534DD"/>
    <w:rsid w:val="00D53990"/>
    <w:rsid w:val="00D57294"/>
    <w:rsid w:val="00D6070A"/>
    <w:rsid w:val="00D61843"/>
    <w:rsid w:val="00D62938"/>
    <w:rsid w:val="00D630CC"/>
    <w:rsid w:val="00D644A1"/>
    <w:rsid w:val="00D70CBA"/>
    <w:rsid w:val="00D737E9"/>
    <w:rsid w:val="00D744F9"/>
    <w:rsid w:val="00D809CA"/>
    <w:rsid w:val="00D812B8"/>
    <w:rsid w:val="00D823F7"/>
    <w:rsid w:val="00D859B7"/>
    <w:rsid w:val="00D97387"/>
    <w:rsid w:val="00D97C81"/>
    <w:rsid w:val="00DB3CE4"/>
    <w:rsid w:val="00DB4B54"/>
    <w:rsid w:val="00DB5278"/>
    <w:rsid w:val="00DB60B5"/>
    <w:rsid w:val="00DB6F16"/>
    <w:rsid w:val="00DB7A72"/>
    <w:rsid w:val="00DC230F"/>
    <w:rsid w:val="00DC4F22"/>
    <w:rsid w:val="00DD59A4"/>
    <w:rsid w:val="00DD766C"/>
    <w:rsid w:val="00DE2EC0"/>
    <w:rsid w:val="00DE3415"/>
    <w:rsid w:val="00DE4035"/>
    <w:rsid w:val="00DE41BC"/>
    <w:rsid w:val="00DF1C4A"/>
    <w:rsid w:val="00DF406C"/>
    <w:rsid w:val="00DF4237"/>
    <w:rsid w:val="00DF4379"/>
    <w:rsid w:val="00DF45F8"/>
    <w:rsid w:val="00DF54ED"/>
    <w:rsid w:val="00DF6EE6"/>
    <w:rsid w:val="00DF7B68"/>
    <w:rsid w:val="00E00618"/>
    <w:rsid w:val="00E01AD9"/>
    <w:rsid w:val="00E02C63"/>
    <w:rsid w:val="00E02E2E"/>
    <w:rsid w:val="00E047BD"/>
    <w:rsid w:val="00E068B4"/>
    <w:rsid w:val="00E14FBA"/>
    <w:rsid w:val="00E15F02"/>
    <w:rsid w:val="00E21227"/>
    <w:rsid w:val="00E2269E"/>
    <w:rsid w:val="00E26D8F"/>
    <w:rsid w:val="00E33549"/>
    <w:rsid w:val="00E347EE"/>
    <w:rsid w:val="00E409AD"/>
    <w:rsid w:val="00E41041"/>
    <w:rsid w:val="00E50ECB"/>
    <w:rsid w:val="00E565CC"/>
    <w:rsid w:val="00E56E84"/>
    <w:rsid w:val="00E57CC1"/>
    <w:rsid w:val="00E60BD4"/>
    <w:rsid w:val="00E62FEB"/>
    <w:rsid w:val="00E73D44"/>
    <w:rsid w:val="00E7504B"/>
    <w:rsid w:val="00E75FE1"/>
    <w:rsid w:val="00E82355"/>
    <w:rsid w:val="00E8480A"/>
    <w:rsid w:val="00E848BA"/>
    <w:rsid w:val="00E9282A"/>
    <w:rsid w:val="00E9497A"/>
    <w:rsid w:val="00E9560B"/>
    <w:rsid w:val="00E96302"/>
    <w:rsid w:val="00EA2A98"/>
    <w:rsid w:val="00EA7DCF"/>
    <w:rsid w:val="00EB0936"/>
    <w:rsid w:val="00EB76F2"/>
    <w:rsid w:val="00EC40BA"/>
    <w:rsid w:val="00EC5067"/>
    <w:rsid w:val="00EC690C"/>
    <w:rsid w:val="00EC6B11"/>
    <w:rsid w:val="00EC6CD4"/>
    <w:rsid w:val="00ED5474"/>
    <w:rsid w:val="00EE03BB"/>
    <w:rsid w:val="00EE394B"/>
    <w:rsid w:val="00EE3D3A"/>
    <w:rsid w:val="00EE5D79"/>
    <w:rsid w:val="00EE7211"/>
    <w:rsid w:val="00EF025A"/>
    <w:rsid w:val="00EF11F7"/>
    <w:rsid w:val="00F00A63"/>
    <w:rsid w:val="00F00F90"/>
    <w:rsid w:val="00F03480"/>
    <w:rsid w:val="00F06C3E"/>
    <w:rsid w:val="00F16E4A"/>
    <w:rsid w:val="00F20EFC"/>
    <w:rsid w:val="00F24D05"/>
    <w:rsid w:val="00F257C1"/>
    <w:rsid w:val="00F302FE"/>
    <w:rsid w:val="00F368F3"/>
    <w:rsid w:val="00F40CEA"/>
    <w:rsid w:val="00F51C22"/>
    <w:rsid w:val="00F5335F"/>
    <w:rsid w:val="00F568EB"/>
    <w:rsid w:val="00F61A5B"/>
    <w:rsid w:val="00F633A5"/>
    <w:rsid w:val="00F71396"/>
    <w:rsid w:val="00F8542F"/>
    <w:rsid w:val="00F872B2"/>
    <w:rsid w:val="00F87361"/>
    <w:rsid w:val="00F97357"/>
    <w:rsid w:val="00FA11F6"/>
    <w:rsid w:val="00FA3DA5"/>
    <w:rsid w:val="00FB0CE1"/>
    <w:rsid w:val="00FB5B2A"/>
    <w:rsid w:val="00FC0D99"/>
    <w:rsid w:val="00FC16E6"/>
    <w:rsid w:val="00FC7600"/>
    <w:rsid w:val="00FD0BF5"/>
    <w:rsid w:val="00FD0CB2"/>
    <w:rsid w:val="00FD3E06"/>
    <w:rsid w:val="00FD405C"/>
    <w:rsid w:val="00FD4944"/>
    <w:rsid w:val="00FE23D6"/>
    <w:rsid w:val="00FE5488"/>
    <w:rsid w:val="00FF0749"/>
    <w:rsid w:val="00FF258E"/>
    <w:rsid w:val="00FF3D9B"/>
    <w:rsid w:val="00FF6C51"/>
    <w:rsid w:val="00FF6DD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70C33E3"/>
  <w15:docId w15:val="{BE32E5C2-7823-F542-A00A-55820C7E46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24854"/>
    <w:pPr>
      <w:spacing w:after="120" w:line="360" w:lineRule="auto"/>
      <w:ind w:left="851"/>
      <w:outlineLvl w:val="0"/>
    </w:pPr>
    <w:rPr>
      <w:rFonts w:ascii="Arial" w:hAnsi="Arial" w:cs="Arial Unicode MS"/>
      <w:color w:val="000000"/>
      <w:sz w:val="22"/>
      <w:szCs w:val="22"/>
      <w:u w:color="000000"/>
    </w:rPr>
  </w:style>
  <w:style w:type="paragraph" w:styleId="berschrift2">
    <w:name w:val="heading 2"/>
    <w:basedOn w:val="Standard"/>
    <w:link w:val="berschrift2Zchn"/>
    <w:uiPriority w:val="9"/>
    <w:qFormat/>
    <w:rsid w:val="00995045"/>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ind w:left="0"/>
      <w:outlineLvl w:val="1"/>
    </w:pPr>
    <w:rPr>
      <w:rFonts w:ascii="Times New Roman" w:eastAsia="Times New Roman" w:hAnsi="Times New Roman" w:cs="Times New Roman"/>
      <w:b/>
      <w:bCs/>
      <w:color w:val="auto"/>
      <w:sz w:val="36"/>
      <w:szCs w:val="36"/>
      <w:bdr w:val="none" w:sz="0" w:space="0" w:color="auto"/>
    </w:rPr>
  </w:style>
  <w:style w:type="paragraph" w:styleId="berschrift3">
    <w:name w:val="heading 3"/>
    <w:basedOn w:val="Standard"/>
    <w:next w:val="Standard"/>
    <w:link w:val="berschrift3Zchn"/>
    <w:uiPriority w:val="9"/>
    <w:semiHidden/>
    <w:unhideWhenUsed/>
    <w:qFormat/>
    <w:rsid w:val="005158F1"/>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spacing w:after="120" w:line="360" w:lineRule="auto"/>
      <w:ind w:left="851"/>
      <w:outlineLvl w:val="0"/>
    </w:pPr>
    <w:rPr>
      <w:rFonts w:ascii="Arial" w:hAnsi="Arial" w:cs="Arial Unicode MS"/>
      <w:color w:val="000000"/>
      <w:sz w:val="22"/>
      <w:szCs w:val="22"/>
      <w:u w:color="000000"/>
    </w:rPr>
  </w:style>
  <w:style w:type="paragraph" w:customStyle="1" w:styleId="Kopf-undFuzeilen">
    <w:name w:val="Kopf- und Fußzeilen"/>
    <w:pPr>
      <w:tabs>
        <w:tab w:val="right" w:pos="9020"/>
      </w:tabs>
    </w:pPr>
    <w:rPr>
      <w:rFonts w:ascii="Helvetica" w:hAnsi="Helvetica" w:cs="Arial Unicode MS"/>
      <w:color w:val="000000"/>
      <w:sz w:val="24"/>
      <w:szCs w:val="24"/>
    </w:rPr>
  </w:style>
  <w:style w:type="paragraph" w:styleId="Listenabsatz">
    <w:name w:val="List Paragraph"/>
    <w:uiPriority w:val="34"/>
    <w:qFormat/>
    <w:pPr>
      <w:spacing w:after="120" w:line="360" w:lineRule="auto"/>
      <w:ind w:left="720"/>
      <w:outlineLvl w:val="0"/>
    </w:pPr>
    <w:rPr>
      <w:rFonts w:ascii="Arial" w:hAnsi="Arial" w:cs="Arial Unicode MS"/>
      <w:color w:val="000000"/>
      <w:sz w:val="22"/>
      <w:szCs w:val="22"/>
      <w:u w:color="000000"/>
    </w:rPr>
  </w:style>
  <w:style w:type="numbering" w:customStyle="1" w:styleId="ImportierterStil1">
    <w:name w:val="Importierter Stil: 1"/>
    <w:pPr>
      <w:numPr>
        <w:numId w:val="1"/>
      </w:numPr>
    </w:pPr>
  </w:style>
  <w:style w:type="character" w:customStyle="1" w:styleId="Hyperlink0">
    <w:name w:val="Hyperlink.0"/>
    <w:basedOn w:val="Hyperlink"/>
    <w:rPr>
      <w:color w:val="0000FF"/>
      <w:u w:val="single" w:color="0000FF"/>
    </w:rPr>
  </w:style>
  <w:style w:type="paragraph" w:styleId="Sprechblasentext">
    <w:name w:val="Balloon Text"/>
    <w:basedOn w:val="Standard"/>
    <w:link w:val="SprechblasentextZchn"/>
    <w:uiPriority w:val="99"/>
    <w:semiHidden/>
    <w:unhideWhenUsed/>
    <w:rsid w:val="00CB69D6"/>
    <w:pPr>
      <w:spacing w:after="0" w:line="240" w:lineRule="auto"/>
    </w:pPr>
    <w:rPr>
      <w:rFonts w:ascii="Lucida Grande" w:hAnsi="Lucida Grande"/>
      <w:sz w:val="18"/>
      <w:szCs w:val="18"/>
    </w:rPr>
  </w:style>
  <w:style w:type="character" w:customStyle="1" w:styleId="SprechblasentextZchn">
    <w:name w:val="Sprechblasentext Zchn"/>
    <w:basedOn w:val="Absatz-Standardschriftart"/>
    <w:link w:val="Sprechblasentext"/>
    <w:uiPriority w:val="99"/>
    <w:semiHidden/>
    <w:rsid w:val="00CB69D6"/>
    <w:rPr>
      <w:rFonts w:ascii="Lucida Grande" w:hAnsi="Lucida Grande" w:cs="Arial Unicode MS"/>
      <w:color w:val="000000"/>
      <w:sz w:val="18"/>
      <w:szCs w:val="18"/>
      <w:u w:color="000000"/>
    </w:rPr>
  </w:style>
  <w:style w:type="paragraph" w:styleId="Fuzeile">
    <w:name w:val="footer"/>
    <w:basedOn w:val="Standard"/>
    <w:link w:val="FuzeileZchn"/>
    <w:uiPriority w:val="99"/>
    <w:unhideWhenUsed/>
    <w:rsid w:val="00A52BC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52BC9"/>
    <w:rPr>
      <w:rFonts w:ascii="Arial" w:hAnsi="Arial" w:cs="Arial Unicode MS"/>
      <w:color w:val="000000"/>
      <w:sz w:val="22"/>
      <w:szCs w:val="22"/>
      <w:u w:color="000000"/>
    </w:rPr>
  </w:style>
  <w:style w:type="paragraph" w:customStyle="1" w:styleId="Default">
    <w:name w:val="Default"/>
    <w:rsid w:val="00EC40BA"/>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Arial" w:hAnsi="Arial" w:cs="Arial"/>
      <w:color w:val="000000"/>
      <w:sz w:val="24"/>
      <w:szCs w:val="24"/>
    </w:rPr>
  </w:style>
  <w:style w:type="paragraph" w:customStyle="1" w:styleId="bodytext">
    <w:name w:val="bodytext"/>
    <w:basedOn w:val="Standard"/>
    <w:rsid w:val="009B1375"/>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ind w:left="0"/>
      <w:outlineLvl w:val="9"/>
    </w:pPr>
    <w:rPr>
      <w:rFonts w:ascii="Times New Roman" w:eastAsia="Times New Roman" w:hAnsi="Times New Roman" w:cs="Times New Roman"/>
      <w:color w:val="auto"/>
      <w:sz w:val="24"/>
      <w:szCs w:val="24"/>
      <w:bdr w:val="none" w:sz="0" w:space="0" w:color="auto"/>
    </w:rPr>
  </w:style>
  <w:style w:type="paragraph" w:styleId="StandardWeb">
    <w:name w:val="Normal (Web)"/>
    <w:basedOn w:val="Standard"/>
    <w:uiPriority w:val="99"/>
    <w:semiHidden/>
    <w:unhideWhenUsed/>
    <w:rsid w:val="00B07F77"/>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ind w:left="0"/>
      <w:outlineLvl w:val="9"/>
    </w:pPr>
    <w:rPr>
      <w:rFonts w:ascii="Times New Roman" w:eastAsia="Times New Roman" w:hAnsi="Times New Roman" w:cs="Times New Roman"/>
      <w:color w:val="auto"/>
      <w:sz w:val="24"/>
      <w:szCs w:val="24"/>
      <w:bdr w:val="none" w:sz="0" w:space="0" w:color="auto"/>
    </w:rPr>
  </w:style>
  <w:style w:type="character" w:styleId="Fett">
    <w:name w:val="Strong"/>
    <w:basedOn w:val="Absatz-Standardschriftart"/>
    <w:uiPriority w:val="22"/>
    <w:qFormat/>
    <w:rsid w:val="00B07F77"/>
    <w:rPr>
      <w:b/>
      <w:bCs/>
    </w:rPr>
  </w:style>
  <w:style w:type="character" w:styleId="Kommentarzeichen">
    <w:name w:val="annotation reference"/>
    <w:basedOn w:val="Absatz-Standardschriftart"/>
    <w:uiPriority w:val="99"/>
    <w:semiHidden/>
    <w:unhideWhenUsed/>
    <w:rsid w:val="00431527"/>
    <w:rPr>
      <w:sz w:val="18"/>
      <w:szCs w:val="18"/>
    </w:rPr>
  </w:style>
  <w:style w:type="paragraph" w:styleId="Kommentartext">
    <w:name w:val="annotation text"/>
    <w:basedOn w:val="Standard"/>
    <w:link w:val="KommentartextZchn"/>
    <w:uiPriority w:val="99"/>
    <w:semiHidden/>
    <w:unhideWhenUsed/>
    <w:rsid w:val="00431527"/>
    <w:pPr>
      <w:spacing w:line="240" w:lineRule="auto"/>
    </w:pPr>
    <w:rPr>
      <w:sz w:val="24"/>
      <w:szCs w:val="24"/>
    </w:rPr>
  </w:style>
  <w:style w:type="character" w:customStyle="1" w:styleId="KommentartextZchn">
    <w:name w:val="Kommentartext Zchn"/>
    <w:basedOn w:val="Absatz-Standardschriftart"/>
    <w:link w:val="Kommentartext"/>
    <w:uiPriority w:val="99"/>
    <w:semiHidden/>
    <w:rsid w:val="00431527"/>
    <w:rPr>
      <w:rFonts w:ascii="Arial" w:hAnsi="Arial" w:cs="Arial Unicode MS"/>
      <w:color w:val="000000"/>
      <w:sz w:val="24"/>
      <w:szCs w:val="24"/>
      <w:u w:color="000000"/>
    </w:rPr>
  </w:style>
  <w:style w:type="paragraph" w:styleId="Kommentarthema">
    <w:name w:val="annotation subject"/>
    <w:basedOn w:val="Kommentartext"/>
    <w:next w:val="Kommentartext"/>
    <w:link w:val="KommentarthemaZchn"/>
    <w:uiPriority w:val="99"/>
    <w:semiHidden/>
    <w:unhideWhenUsed/>
    <w:rsid w:val="00431527"/>
    <w:rPr>
      <w:b/>
      <w:bCs/>
      <w:sz w:val="20"/>
      <w:szCs w:val="20"/>
    </w:rPr>
  </w:style>
  <w:style w:type="character" w:customStyle="1" w:styleId="KommentarthemaZchn">
    <w:name w:val="Kommentarthema Zchn"/>
    <w:basedOn w:val="KommentartextZchn"/>
    <w:link w:val="Kommentarthema"/>
    <w:uiPriority w:val="99"/>
    <w:semiHidden/>
    <w:rsid w:val="00431527"/>
    <w:rPr>
      <w:rFonts w:ascii="Arial" w:hAnsi="Arial" w:cs="Arial Unicode MS"/>
      <w:b/>
      <w:bCs/>
      <w:color w:val="000000"/>
      <w:sz w:val="24"/>
      <w:szCs w:val="24"/>
      <w:u w:color="000000"/>
    </w:rPr>
  </w:style>
  <w:style w:type="character" w:customStyle="1" w:styleId="Ohne">
    <w:name w:val="Ohne"/>
    <w:rsid w:val="00910E86"/>
  </w:style>
  <w:style w:type="paragraph" w:customStyle="1" w:styleId="wp-caption-text">
    <w:name w:val="wp-caption-text"/>
    <w:basedOn w:val="Standard"/>
    <w:rsid w:val="006A73F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ind w:left="0"/>
      <w:outlineLvl w:val="9"/>
    </w:pPr>
    <w:rPr>
      <w:rFonts w:ascii="Times New Roman" w:eastAsia="Times New Roman" w:hAnsi="Times New Roman" w:cs="Times New Roman"/>
      <w:color w:val="auto"/>
      <w:sz w:val="24"/>
      <w:szCs w:val="24"/>
      <w:bdr w:val="none" w:sz="0" w:space="0" w:color="auto"/>
    </w:rPr>
  </w:style>
  <w:style w:type="character" w:styleId="BesuchterLink">
    <w:name w:val="FollowedHyperlink"/>
    <w:basedOn w:val="Absatz-Standardschriftart"/>
    <w:uiPriority w:val="99"/>
    <w:semiHidden/>
    <w:unhideWhenUsed/>
    <w:rsid w:val="00BC07E3"/>
    <w:rPr>
      <w:color w:val="FF00FF" w:themeColor="followedHyperlink"/>
      <w:u w:val="single"/>
    </w:rPr>
  </w:style>
  <w:style w:type="character" w:customStyle="1" w:styleId="berschrift2Zchn">
    <w:name w:val="Überschrift 2 Zchn"/>
    <w:basedOn w:val="Absatz-Standardschriftart"/>
    <w:link w:val="berschrift2"/>
    <w:uiPriority w:val="9"/>
    <w:rsid w:val="00995045"/>
    <w:rPr>
      <w:rFonts w:eastAsia="Times New Roman"/>
      <w:b/>
      <w:bCs/>
      <w:sz w:val="36"/>
      <w:szCs w:val="36"/>
      <w:bdr w:val="none" w:sz="0" w:space="0" w:color="auto"/>
    </w:rPr>
  </w:style>
  <w:style w:type="character" w:customStyle="1" w:styleId="apple-converted-space">
    <w:name w:val="apple-converted-space"/>
    <w:basedOn w:val="Absatz-Standardschriftart"/>
    <w:rsid w:val="00995045"/>
  </w:style>
  <w:style w:type="character" w:customStyle="1" w:styleId="NichtaufgelsteErwhnung1">
    <w:name w:val="Nicht aufgelöste Erwähnung1"/>
    <w:basedOn w:val="Absatz-Standardschriftart"/>
    <w:uiPriority w:val="99"/>
    <w:semiHidden/>
    <w:unhideWhenUsed/>
    <w:rsid w:val="00E26D8F"/>
    <w:rPr>
      <w:color w:val="605E5C"/>
      <w:shd w:val="clear" w:color="auto" w:fill="E1DFDD"/>
    </w:rPr>
  </w:style>
  <w:style w:type="character" w:customStyle="1" w:styleId="NichtaufgelsteErwhnung2">
    <w:name w:val="Nicht aufgelöste Erwähnung2"/>
    <w:basedOn w:val="Absatz-Standardschriftart"/>
    <w:uiPriority w:val="99"/>
    <w:semiHidden/>
    <w:unhideWhenUsed/>
    <w:rsid w:val="008372A2"/>
    <w:rPr>
      <w:color w:val="605E5C"/>
      <w:shd w:val="clear" w:color="auto" w:fill="E1DFDD"/>
    </w:rPr>
  </w:style>
  <w:style w:type="character" w:customStyle="1" w:styleId="berschrift3Zchn">
    <w:name w:val="Überschrift 3 Zchn"/>
    <w:basedOn w:val="Absatz-Standardschriftart"/>
    <w:link w:val="berschrift3"/>
    <w:uiPriority w:val="9"/>
    <w:semiHidden/>
    <w:rsid w:val="005158F1"/>
    <w:rPr>
      <w:rFonts w:asciiTheme="majorHAnsi" w:eastAsiaTheme="majorEastAsia" w:hAnsiTheme="majorHAnsi" w:cstheme="majorBidi"/>
      <w:color w:val="243F60" w:themeColor="accent1" w:themeShade="7F"/>
      <w:sz w:val="24"/>
      <w:szCs w:val="24"/>
      <w:u w:color="000000"/>
    </w:rPr>
  </w:style>
  <w:style w:type="numbering" w:customStyle="1" w:styleId="ImportierterStil11">
    <w:name w:val="Importierter Stil: 11"/>
    <w:rsid w:val="00F00A63"/>
  </w:style>
  <w:style w:type="character" w:customStyle="1" w:styleId="NichtaufgelsteErwhnung3">
    <w:name w:val="Nicht aufgelöste Erwähnung3"/>
    <w:basedOn w:val="Absatz-Standardschriftart"/>
    <w:uiPriority w:val="99"/>
    <w:semiHidden/>
    <w:unhideWhenUsed/>
    <w:rsid w:val="00EC5067"/>
    <w:rPr>
      <w:color w:val="605E5C"/>
      <w:shd w:val="clear" w:color="auto" w:fill="E1DFDD"/>
    </w:rPr>
  </w:style>
  <w:style w:type="character" w:customStyle="1" w:styleId="NichtaufgelsteErwhnung4">
    <w:name w:val="Nicht aufgelöste Erwähnung4"/>
    <w:basedOn w:val="Absatz-Standardschriftart"/>
    <w:uiPriority w:val="99"/>
    <w:semiHidden/>
    <w:unhideWhenUsed/>
    <w:rsid w:val="00D40292"/>
    <w:rPr>
      <w:color w:val="605E5C"/>
      <w:shd w:val="clear" w:color="auto" w:fill="E1DFDD"/>
    </w:rPr>
  </w:style>
  <w:style w:type="paragraph" w:styleId="berarbeitung">
    <w:name w:val="Revision"/>
    <w:hidden/>
    <w:uiPriority w:val="99"/>
    <w:semiHidden/>
    <w:rsid w:val="00535A1C"/>
    <w:pPr>
      <w:pBdr>
        <w:top w:val="none" w:sz="0" w:space="0" w:color="auto"/>
        <w:left w:val="none" w:sz="0" w:space="0" w:color="auto"/>
        <w:bottom w:val="none" w:sz="0" w:space="0" w:color="auto"/>
        <w:right w:val="none" w:sz="0" w:space="0" w:color="auto"/>
        <w:between w:val="none" w:sz="0" w:space="0" w:color="auto"/>
        <w:bar w:val="none" w:sz="0" w:color="auto"/>
      </w:pBdr>
    </w:pPr>
    <w:rPr>
      <w:rFonts w:ascii="Arial" w:hAnsi="Arial" w:cs="Arial Unicode MS"/>
      <w:color w:val="000000"/>
      <w:sz w:val="22"/>
      <w:szCs w:val="22"/>
      <w:u w:color="000000"/>
    </w:rPr>
  </w:style>
  <w:style w:type="character" w:customStyle="1" w:styleId="NichtaufgelsteErwhnung5">
    <w:name w:val="Nicht aufgelöste Erwähnung5"/>
    <w:basedOn w:val="Absatz-Standardschriftart"/>
    <w:uiPriority w:val="99"/>
    <w:semiHidden/>
    <w:unhideWhenUsed/>
    <w:rsid w:val="0080462F"/>
    <w:rPr>
      <w:color w:val="605E5C"/>
      <w:shd w:val="clear" w:color="auto" w:fill="E1DFDD"/>
    </w:rPr>
  </w:style>
  <w:style w:type="character" w:styleId="NichtaufgelsteErwhnung">
    <w:name w:val="Unresolved Mention"/>
    <w:basedOn w:val="Absatz-Standardschriftart"/>
    <w:uiPriority w:val="99"/>
    <w:semiHidden/>
    <w:unhideWhenUsed/>
    <w:rsid w:val="00CE54F8"/>
    <w:rPr>
      <w:color w:val="605E5C"/>
      <w:shd w:val="clear" w:color="auto" w:fill="E1DFDD"/>
    </w:rPr>
  </w:style>
  <w:style w:type="paragraph" w:customStyle="1" w:styleId="p1">
    <w:name w:val="p1"/>
    <w:basedOn w:val="Standard"/>
    <w:rsid w:val="005C5FF1"/>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ind w:left="0"/>
      <w:outlineLvl w:val="9"/>
    </w:pPr>
    <w:rPr>
      <w:rFonts w:ascii="Times New Roman" w:eastAsia="Times New Roman" w:hAnsi="Times New Roman" w:cs="Times New Roman"/>
      <w:color w:val="auto"/>
      <w:sz w:val="24"/>
      <w:szCs w:val="24"/>
      <w:bdr w:val="none" w:sz="0" w:space="0" w:color="auto"/>
    </w:rPr>
  </w:style>
  <w:style w:type="character" w:customStyle="1" w:styleId="s1">
    <w:name w:val="s1"/>
    <w:basedOn w:val="Absatz-Standardschriftart"/>
    <w:rsid w:val="005C5FF1"/>
  </w:style>
  <w:style w:type="paragraph" w:customStyle="1" w:styleId="p3">
    <w:name w:val="p3"/>
    <w:basedOn w:val="Standard"/>
    <w:rsid w:val="005C5FF1"/>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ind w:left="0"/>
      <w:outlineLvl w:val="9"/>
    </w:pPr>
    <w:rPr>
      <w:rFonts w:ascii="Times New Roman" w:eastAsia="Times New Roman" w:hAnsi="Times New Roman" w:cs="Times New Roman"/>
      <w:color w:val="auto"/>
      <w:sz w:val="24"/>
      <w:szCs w:val="24"/>
      <w:bdr w:val="none" w:sz="0" w:space="0" w:color="auto"/>
    </w:rPr>
  </w:style>
  <w:style w:type="paragraph" w:customStyle="1" w:styleId="p4">
    <w:name w:val="p4"/>
    <w:basedOn w:val="Standard"/>
    <w:rsid w:val="005C5FF1"/>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ind w:left="0"/>
      <w:outlineLvl w:val="9"/>
    </w:pPr>
    <w:rPr>
      <w:rFonts w:ascii="Times New Roman" w:eastAsia="Times New Roman" w:hAnsi="Times New Roman" w:cs="Times New Roman"/>
      <w:color w:val="auto"/>
      <w:sz w:val="24"/>
      <w:szCs w:val="24"/>
      <w:bdr w:val="none" w:sz="0" w:space="0" w:color="auto"/>
    </w:rPr>
  </w:style>
  <w:style w:type="character" w:customStyle="1" w:styleId="s2">
    <w:name w:val="s2"/>
    <w:basedOn w:val="Absatz-Standardschriftart"/>
    <w:rsid w:val="005C5FF1"/>
  </w:style>
  <w:style w:type="paragraph" w:customStyle="1" w:styleId="font-claude-response-body">
    <w:name w:val="font-claude-response-body"/>
    <w:basedOn w:val="Standard"/>
    <w:rsid w:val="00965504"/>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line="240" w:lineRule="auto"/>
      <w:ind w:left="0"/>
      <w:outlineLvl w:val="9"/>
    </w:pPr>
    <w:rPr>
      <w:rFonts w:ascii="Times New Roman" w:eastAsia="Times New Roman" w:hAnsi="Times New Roman" w:cs="Times New Roman"/>
      <w:color w:val="auto"/>
      <w:sz w:val="24"/>
      <w:szCs w:val="24"/>
      <w:bdr w:val="none" w:sz="0" w:space="0" w:color="auto"/>
    </w:rPr>
  </w:style>
  <w:style w:type="character" w:customStyle="1" w:styleId="absolute">
    <w:name w:val="absolute"/>
    <w:basedOn w:val="Absatz-Standardschriftart"/>
    <w:rsid w:val="00A679AA"/>
  </w:style>
  <w:style w:type="character" w:customStyle="1" w:styleId="inline-flex">
    <w:name w:val="inline-flex"/>
    <w:basedOn w:val="Absatz-Standardschriftart"/>
    <w:rsid w:val="00A679AA"/>
  </w:style>
  <w:style w:type="character" w:customStyle="1" w:styleId="transition-all">
    <w:name w:val="transition-all"/>
    <w:basedOn w:val="Absatz-Standardschriftart"/>
    <w:rsid w:val="00A679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1215215">
      <w:bodyDiv w:val="1"/>
      <w:marLeft w:val="0"/>
      <w:marRight w:val="0"/>
      <w:marTop w:val="0"/>
      <w:marBottom w:val="0"/>
      <w:divBdr>
        <w:top w:val="none" w:sz="0" w:space="0" w:color="auto"/>
        <w:left w:val="none" w:sz="0" w:space="0" w:color="auto"/>
        <w:bottom w:val="none" w:sz="0" w:space="0" w:color="auto"/>
        <w:right w:val="none" w:sz="0" w:space="0" w:color="auto"/>
      </w:divBdr>
    </w:div>
    <w:div w:id="187107976">
      <w:bodyDiv w:val="1"/>
      <w:marLeft w:val="0"/>
      <w:marRight w:val="0"/>
      <w:marTop w:val="0"/>
      <w:marBottom w:val="0"/>
      <w:divBdr>
        <w:top w:val="none" w:sz="0" w:space="0" w:color="auto"/>
        <w:left w:val="none" w:sz="0" w:space="0" w:color="auto"/>
        <w:bottom w:val="none" w:sz="0" w:space="0" w:color="auto"/>
        <w:right w:val="none" w:sz="0" w:space="0" w:color="auto"/>
      </w:divBdr>
    </w:div>
    <w:div w:id="202837484">
      <w:bodyDiv w:val="1"/>
      <w:marLeft w:val="0"/>
      <w:marRight w:val="0"/>
      <w:marTop w:val="0"/>
      <w:marBottom w:val="0"/>
      <w:divBdr>
        <w:top w:val="none" w:sz="0" w:space="0" w:color="auto"/>
        <w:left w:val="none" w:sz="0" w:space="0" w:color="auto"/>
        <w:bottom w:val="none" w:sz="0" w:space="0" w:color="auto"/>
        <w:right w:val="none" w:sz="0" w:space="0" w:color="auto"/>
      </w:divBdr>
    </w:div>
    <w:div w:id="239944734">
      <w:bodyDiv w:val="1"/>
      <w:marLeft w:val="0"/>
      <w:marRight w:val="0"/>
      <w:marTop w:val="0"/>
      <w:marBottom w:val="0"/>
      <w:divBdr>
        <w:top w:val="none" w:sz="0" w:space="0" w:color="auto"/>
        <w:left w:val="none" w:sz="0" w:space="0" w:color="auto"/>
        <w:bottom w:val="none" w:sz="0" w:space="0" w:color="auto"/>
        <w:right w:val="none" w:sz="0" w:space="0" w:color="auto"/>
      </w:divBdr>
    </w:div>
    <w:div w:id="244724120">
      <w:bodyDiv w:val="1"/>
      <w:marLeft w:val="0"/>
      <w:marRight w:val="0"/>
      <w:marTop w:val="0"/>
      <w:marBottom w:val="0"/>
      <w:divBdr>
        <w:top w:val="none" w:sz="0" w:space="0" w:color="auto"/>
        <w:left w:val="none" w:sz="0" w:space="0" w:color="auto"/>
        <w:bottom w:val="none" w:sz="0" w:space="0" w:color="auto"/>
        <w:right w:val="none" w:sz="0" w:space="0" w:color="auto"/>
      </w:divBdr>
    </w:div>
    <w:div w:id="247351991">
      <w:bodyDiv w:val="1"/>
      <w:marLeft w:val="0"/>
      <w:marRight w:val="0"/>
      <w:marTop w:val="0"/>
      <w:marBottom w:val="0"/>
      <w:divBdr>
        <w:top w:val="none" w:sz="0" w:space="0" w:color="auto"/>
        <w:left w:val="none" w:sz="0" w:space="0" w:color="auto"/>
        <w:bottom w:val="none" w:sz="0" w:space="0" w:color="auto"/>
        <w:right w:val="none" w:sz="0" w:space="0" w:color="auto"/>
      </w:divBdr>
    </w:div>
    <w:div w:id="251478264">
      <w:bodyDiv w:val="1"/>
      <w:marLeft w:val="0"/>
      <w:marRight w:val="0"/>
      <w:marTop w:val="0"/>
      <w:marBottom w:val="0"/>
      <w:divBdr>
        <w:top w:val="none" w:sz="0" w:space="0" w:color="auto"/>
        <w:left w:val="none" w:sz="0" w:space="0" w:color="auto"/>
        <w:bottom w:val="none" w:sz="0" w:space="0" w:color="auto"/>
        <w:right w:val="none" w:sz="0" w:space="0" w:color="auto"/>
      </w:divBdr>
    </w:div>
    <w:div w:id="376857312">
      <w:bodyDiv w:val="1"/>
      <w:marLeft w:val="0"/>
      <w:marRight w:val="0"/>
      <w:marTop w:val="0"/>
      <w:marBottom w:val="0"/>
      <w:divBdr>
        <w:top w:val="none" w:sz="0" w:space="0" w:color="auto"/>
        <w:left w:val="none" w:sz="0" w:space="0" w:color="auto"/>
        <w:bottom w:val="none" w:sz="0" w:space="0" w:color="auto"/>
        <w:right w:val="none" w:sz="0" w:space="0" w:color="auto"/>
      </w:divBdr>
    </w:div>
    <w:div w:id="431248171">
      <w:bodyDiv w:val="1"/>
      <w:marLeft w:val="0"/>
      <w:marRight w:val="0"/>
      <w:marTop w:val="0"/>
      <w:marBottom w:val="0"/>
      <w:divBdr>
        <w:top w:val="none" w:sz="0" w:space="0" w:color="auto"/>
        <w:left w:val="none" w:sz="0" w:space="0" w:color="auto"/>
        <w:bottom w:val="none" w:sz="0" w:space="0" w:color="auto"/>
        <w:right w:val="none" w:sz="0" w:space="0" w:color="auto"/>
      </w:divBdr>
    </w:div>
    <w:div w:id="440882036">
      <w:bodyDiv w:val="1"/>
      <w:marLeft w:val="0"/>
      <w:marRight w:val="0"/>
      <w:marTop w:val="0"/>
      <w:marBottom w:val="0"/>
      <w:divBdr>
        <w:top w:val="none" w:sz="0" w:space="0" w:color="auto"/>
        <w:left w:val="none" w:sz="0" w:space="0" w:color="auto"/>
        <w:bottom w:val="none" w:sz="0" w:space="0" w:color="auto"/>
        <w:right w:val="none" w:sz="0" w:space="0" w:color="auto"/>
      </w:divBdr>
    </w:div>
    <w:div w:id="441800589">
      <w:bodyDiv w:val="1"/>
      <w:marLeft w:val="0"/>
      <w:marRight w:val="0"/>
      <w:marTop w:val="0"/>
      <w:marBottom w:val="0"/>
      <w:divBdr>
        <w:top w:val="none" w:sz="0" w:space="0" w:color="auto"/>
        <w:left w:val="none" w:sz="0" w:space="0" w:color="auto"/>
        <w:bottom w:val="none" w:sz="0" w:space="0" w:color="auto"/>
        <w:right w:val="none" w:sz="0" w:space="0" w:color="auto"/>
      </w:divBdr>
    </w:div>
    <w:div w:id="597450813">
      <w:bodyDiv w:val="1"/>
      <w:marLeft w:val="0"/>
      <w:marRight w:val="0"/>
      <w:marTop w:val="0"/>
      <w:marBottom w:val="0"/>
      <w:divBdr>
        <w:top w:val="none" w:sz="0" w:space="0" w:color="auto"/>
        <w:left w:val="none" w:sz="0" w:space="0" w:color="auto"/>
        <w:bottom w:val="none" w:sz="0" w:space="0" w:color="auto"/>
        <w:right w:val="none" w:sz="0" w:space="0" w:color="auto"/>
      </w:divBdr>
      <w:divsChild>
        <w:div w:id="1335256378">
          <w:marLeft w:val="0"/>
          <w:marRight w:val="0"/>
          <w:marTop w:val="0"/>
          <w:marBottom w:val="0"/>
          <w:divBdr>
            <w:top w:val="none" w:sz="0" w:space="0" w:color="auto"/>
            <w:left w:val="none" w:sz="0" w:space="0" w:color="auto"/>
            <w:bottom w:val="none" w:sz="0" w:space="0" w:color="auto"/>
            <w:right w:val="none" w:sz="0" w:space="0" w:color="auto"/>
          </w:divBdr>
        </w:div>
        <w:div w:id="2132703231">
          <w:marLeft w:val="0"/>
          <w:marRight w:val="0"/>
          <w:marTop w:val="0"/>
          <w:marBottom w:val="0"/>
          <w:divBdr>
            <w:top w:val="none" w:sz="0" w:space="0" w:color="auto"/>
            <w:left w:val="none" w:sz="0" w:space="0" w:color="auto"/>
            <w:bottom w:val="none" w:sz="0" w:space="0" w:color="auto"/>
            <w:right w:val="none" w:sz="0" w:space="0" w:color="auto"/>
          </w:divBdr>
        </w:div>
      </w:divsChild>
    </w:div>
    <w:div w:id="610743727">
      <w:bodyDiv w:val="1"/>
      <w:marLeft w:val="0"/>
      <w:marRight w:val="0"/>
      <w:marTop w:val="0"/>
      <w:marBottom w:val="0"/>
      <w:divBdr>
        <w:top w:val="none" w:sz="0" w:space="0" w:color="auto"/>
        <w:left w:val="none" w:sz="0" w:space="0" w:color="auto"/>
        <w:bottom w:val="none" w:sz="0" w:space="0" w:color="auto"/>
        <w:right w:val="none" w:sz="0" w:space="0" w:color="auto"/>
      </w:divBdr>
      <w:divsChild>
        <w:div w:id="1899507721">
          <w:marLeft w:val="0"/>
          <w:marRight w:val="0"/>
          <w:marTop w:val="0"/>
          <w:marBottom w:val="0"/>
          <w:divBdr>
            <w:top w:val="none" w:sz="0" w:space="0" w:color="auto"/>
            <w:left w:val="none" w:sz="0" w:space="0" w:color="auto"/>
            <w:bottom w:val="none" w:sz="0" w:space="0" w:color="auto"/>
            <w:right w:val="none" w:sz="0" w:space="0" w:color="auto"/>
          </w:divBdr>
        </w:div>
        <w:div w:id="1893812347">
          <w:marLeft w:val="0"/>
          <w:marRight w:val="0"/>
          <w:marTop w:val="0"/>
          <w:marBottom w:val="0"/>
          <w:divBdr>
            <w:top w:val="none" w:sz="0" w:space="0" w:color="auto"/>
            <w:left w:val="none" w:sz="0" w:space="0" w:color="auto"/>
            <w:bottom w:val="none" w:sz="0" w:space="0" w:color="auto"/>
            <w:right w:val="none" w:sz="0" w:space="0" w:color="auto"/>
          </w:divBdr>
        </w:div>
      </w:divsChild>
    </w:div>
    <w:div w:id="620190140">
      <w:bodyDiv w:val="1"/>
      <w:marLeft w:val="0"/>
      <w:marRight w:val="0"/>
      <w:marTop w:val="0"/>
      <w:marBottom w:val="0"/>
      <w:divBdr>
        <w:top w:val="none" w:sz="0" w:space="0" w:color="auto"/>
        <w:left w:val="none" w:sz="0" w:space="0" w:color="auto"/>
        <w:bottom w:val="none" w:sz="0" w:space="0" w:color="auto"/>
        <w:right w:val="none" w:sz="0" w:space="0" w:color="auto"/>
      </w:divBdr>
    </w:div>
    <w:div w:id="726732900">
      <w:bodyDiv w:val="1"/>
      <w:marLeft w:val="0"/>
      <w:marRight w:val="0"/>
      <w:marTop w:val="0"/>
      <w:marBottom w:val="0"/>
      <w:divBdr>
        <w:top w:val="none" w:sz="0" w:space="0" w:color="auto"/>
        <w:left w:val="none" w:sz="0" w:space="0" w:color="auto"/>
        <w:bottom w:val="none" w:sz="0" w:space="0" w:color="auto"/>
        <w:right w:val="none" w:sz="0" w:space="0" w:color="auto"/>
      </w:divBdr>
    </w:div>
    <w:div w:id="801655472">
      <w:bodyDiv w:val="1"/>
      <w:marLeft w:val="0"/>
      <w:marRight w:val="0"/>
      <w:marTop w:val="0"/>
      <w:marBottom w:val="0"/>
      <w:divBdr>
        <w:top w:val="none" w:sz="0" w:space="0" w:color="auto"/>
        <w:left w:val="none" w:sz="0" w:space="0" w:color="auto"/>
        <w:bottom w:val="none" w:sz="0" w:space="0" w:color="auto"/>
        <w:right w:val="none" w:sz="0" w:space="0" w:color="auto"/>
      </w:divBdr>
    </w:div>
    <w:div w:id="846560721">
      <w:bodyDiv w:val="1"/>
      <w:marLeft w:val="0"/>
      <w:marRight w:val="0"/>
      <w:marTop w:val="0"/>
      <w:marBottom w:val="0"/>
      <w:divBdr>
        <w:top w:val="none" w:sz="0" w:space="0" w:color="auto"/>
        <w:left w:val="none" w:sz="0" w:space="0" w:color="auto"/>
        <w:bottom w:val="none" w:sz="0" w:space="0" w:color="auto"/>
        <w:right w:val="none" w:sz="0" w:space="0" w:color="auto"/>
      </w:divBdr>
    </w:div>
    <w:div w:id="964892952">
      <w:bodyDiv w:val="1"/>
      <w:marLeft w:val="0"/>
      <w:marRight w:val="0"/>
      <w:marTop w:val="0"/>
      <w:marBottom w:val="0"/>
      <w:divBdr>
        <w:top w:val="none" w:sz="0" w:space="0" w:color="auto"/>
        <w:left w:val="none" w:sz="0" w:space="0" w:color="auto"/>
        <w:bottom w:val="none" w:sz="0" w:space="0" w:color="auto"/>
        <w:right w:val="none" w:sz="0" w:space="0" w:color="auto"/>
      </w:divBdr>
    </w:div>
    <w:div w:id="967930912">
      <w:bodyDiv w:val="1"/>
      <w:marLeft w:val="0"/>
      <w:marRight w:val="0"/>
      <w:marTop w:val="0"/>
      <w:marBottom w:val="0"/>
      <w:divBdr>
        <w:top w:val="none" w:sz="0" w:space="0" w:color="auto"/>
        <w:left w:val="none" w:sz="0" w:space="0" w:color="auto"/>
        <w:bottom w:val="none" w:sz="0" w:space="0" w:color="auto"/>
        <w:right w:val="none" w:sz="0" w:space="0" w:color="auto"/>
      </w:divBdr>
    </w:div>
    <w:div w:id="989866506">
      <w:bodyDiv w:val="1"/>
      <w:marLeft w:val="0"/>
      <w:marRight w:val="0"/>
      <w:marTop w:val="0"/>
      <w:marBottom w:val="0"/>
      <w:divBdr>
        <w:top w:val="none" w:sz="0" w:space="0" w:color="auto"/>
        <w:left w:val="none" w:sz="0" w:space="0" w:color="auto"/>
        <w:bottom w:val="none" w:sz="0" w:space="0" w:color="auto"/>
        <w:right w:val="none" w:sz="0" w:space="0" w:color="auto"/>
      </w:divBdr>
    </w:div>
    <w:div w:id="1015886292">
      <w:bodyDiv w:val="1"/>
      <w:marLeft w:val="0"/>
      <w:marRight w:val="0"/>
      <w:marTop w:val="0"/>
      <w:marBottom w:val="0"/>
      <w:divBdr>
        <w:top w:val="none" w:sz="0" w:space="0" w:color="auto"/>
        <w:left w:val="none" w:sz="0" w:space="0" w:color="auto"/>
        <w:bottom w:val="none" w:sz="0" w:space="0" w:color="auto"/>
        <w:right w:val="none" w:sz="0" w:space="0" w:color="auto"/>
      </w:divBdr>
    </w:div>
    <w:div w:id="1028215673">
      <w:bodyDiv w:val="1"/>
      <w:marLeft w:val="0"/>
      <w:marRight w:val="0"/>
      <w:marTop w:val="0"/>
      <w:marBottom w:val="0"/>
      <w:divBdr>
        <w:top w:val="none" w:sz="0" w:space="0" w:color="auto"/>
        <w:left w:val="none" w:sz="0" w:space="0" w:color="auto"/>
        <w:bottom w:val="none" w:sz="0" w:space="0" w:color="auto"/>
        <w:right w:val="none" w:sz="0" w:space="0" w:color="auto"/>
      </w:divBdr>
    </w:div>
    <w:div w:id="1053890939">
      <w:bodyDiv w:val="1"/>
      <w:marLeft w:val="0"/>
      <w:marRight w:val="0"/>
      <w:marTop w:val="0"/>
      <w:marBottom w:val="0"/>
      <w:divBdr>
        <w:top w:val="none" w:sz="0" w:space="0" w:color="auto"/>
        <w:left w:val="none" w:sz="0" w:space="0" w:color="auto"/>
        <w:bottom w:val="none" w:sz="0" w:space="0" w:color="auto"/>
        <w:right w:val="none" w:sz="0" w:space="0" w:color="auto"/>
      </w:divBdr>
    </w:div>
    <w:div w:id="1057096475">
      <w:bodyDiv w:val="1"/>
      <w:marLeft w:val="0"/>
      <w:marRight w:val="0"/>
      <w:marTop w:val="0"/>
      <w:marBottom w:val="0"/>
      <w:divBdr>
        <w:top w:val="none" w:sz="0" w:space="0" w:color="auto"/>
        <w:left w:val="none" w:sz="0" w:space="0" w:color="auto"/>
        <w:bottom w:val="none" w:sz="0" w:space="0" w:color="auto"/>
        <w:right w:val="none" w:sz="0" w:space="0" w:color="auto"/>
      </w:divBdr>
    </w:div>
    <w:div w:id="1058825916">
      <w:bodyDiv w:val="1"/>
      <w:marLeft w:val="0"/>
      <w:marRight w:val="0"/>
      <w:marTop w:val="0"/>
      <w:marBottom w:val="0"/>
      <w:divBdr>
        <w:top w:val="none" w:sz="0" w:space="0" w:color="auto"/>
        <w:left w:val="none" w:sz="0" w:space="0" w:color="auto"/>
        <w:bottom w:val="none" w:sz="0" w:space="0" w:color="auto"/>
        <w:right w:val="none" w:sz="0" w:space="0" w:color="auto"/>
      </w:divBdr>
    </w:div>
    <w:div w:id="1085299737">
      <w:bodyDiv w:val="1"/>
      <w:marLeft w:val="0"/>
      <w:marRight w:val="0"/>
      <w:marTop w:val="0"/>
      <w:marBottom w:val="0"/>
      <w:divBdr>
        <w:top w:val="none" w:sz="0" w:space="0" w:color="auto"/>
        <w:left w:val="none" w:sz="0" w:space="0" w:color="auto"/>
        <w:bottom w:val="none" w:sz="0" w:space="0" w:color="auto"/>
        <w:right w:val="none" w:sz="0" w:space="0" w:color="auto"/>
      </w:divBdr>
    </w:div>
    <w:div w:id="1094016982">
      <w:bodyDiv w:val="1"/>
      <w:marLeft w:val="0"/>
      <w:marRight w:val="0"/>
      <w:marTop w:val="0"/>
      <w:marBottom w:val="0"/>
      <w:divBdr>
        <w:top w:val="none" w:sz="0" w:space="0" w:color="auto"/>
        <w:left w:val="none" w:sz="0" w:space="0" w:color="auto"/>
        <w:bottom w:val="none" w:sz="0" w:space="0" w:color="auto"/>
        <w:right w:val="none" w:sz="0" w:space="0" w:color="auto"/>
      </w:divBdr>
    </w:div>
    <w:div w:id="1105266190">
      <w:bodyDiv w:val="1"/>
      <w:marLeft w:val="0"/>
      <w:marRight w:val="0"/>
      <w:marTop w:val="0"/>
      <w:marBottom w:val="0"/>
      <w:divBdr>
        <w:top w:val="none" w:sz="0" w:space="0" w:color="auto"/>
        <w:left w:val="none" w:sz="0" w:space="0" w:color="auto"/>
        <w:bottom w:val="none" w:sz="0" w:space="0" w:color="auto"/>
        <w:right w:val="none" w:sz="0" w:space="0" w:color="auto"/>
      </w:divBdr>
      <w:divsChild>
        <w:div w:id="403645054">
          <w:marLeft w:val="0"/>
          <w:marRight w:val="0"/>
          <w:marTop w:val="0"/>
          <w:marBottom w:val="0"/>
          <w:divBdr>
            <w:top w:val="none" w:sz="0" w:space="0" w:color="auto"/>
            <w:left w:val="none" w:sz="0" w:space="0" w:color="auto"/>
            <w:bottom w:val="none" w:sz="0" w:space="0" w:color="auto"/>
            <w:right w:val="none" w:sz="0" w:space="0" w:color="auto"/>
          </w:divBdr>
          <w:divsChild>
            <w:div w:id="551843248">
              <w:marLeft w:val="0"/>
              <w:marRight w:val="0"/>
              <w:marTop w:val="0"/>
              <w:marBottom w:val="0"/>
              <w:divBdr>
                <w:top w:val="none" w:sz="0" w:space="0" w:color="auto"/>
                <w:left w:val="none" w:sz="0" w:space="0" w:color="auto"/>
                <w:bottom w:val="none" w:sz="0" w:space="0" w:color="auto"/>
                <w:right w:val="none" w:sz="0" w:space="0" w:color="auto"/>
              </w:divBdr>
              <w:divsChild>
                <w:div w:id="794100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457953">
      <w:bodyDiv w:val="1"/>
      <w:marLeft w:val="0"/>
      <w:marRight w:val="0"/>
      <w:marTop w:val="0"/>
      <w:marBottom w:val="0"/>
      <w:divBdr>
        <w:top w:val="none" w:sz="0" w:space="0" w:color="auto"/>
        <w:left w:val="none" w:sz="0" w:space="0" w:color="auto"/>
        <w:bottom w:val="none" w:sz="0" w:space="0" w:color="auto"/>
        <w:right w:val="none" w:sz="0" w:space="0" w:color="auto"/>
      </w:divBdr>
      <w:divsChild>
        <w:div w:id="132796724">
          <w:marLeft w:val="0"/>
          <w:marRight w:val="0"/>
          <w:marTop w:val="0"/>
          <w:marBottom w:val="0"/>
          <w:divBdr>
            <w:top w:val="none" w:sz="0" w:space="0" w:color="auto"/>
            <w:left w:val="none" w:sz="0" w:space="0" w:color="auto"/>
            <w:bottom w:val="none" w:sz="0" w:space="0" w:color="auto"/>
            <w:right w:val="none" w:sz="0" w:space="0" w:color="auto"/>
          </w:divBdr>
        </w:div>
      </w:divsChild>
    </w:div>
    <w:div w:id="1167668807">
      <w:bodyDiv w:val="1"/>
      <w:marLeft w:val="0"/>
      <w:marRight w:val="0"/>
      <w:marTop w:val="0"/>
      <w:marBottom w:val="0"/>
      <w:divBdr>
        <w:top w:val="none" w:sz="0" w:space="0" w:color="auto"/>
        <w:left w:val="none" w:sz="0" w:space="0" w:color="auto"/>
        <w:bottom w:val="none" w:sz="0" w:space="0" w:color="auto"/>
        <w:right w:val="none" w:sz="0" w:space="0" w:color="auto"/>
      </w:divBdr>
    </w:div>
    <w:div w:id="1183059047">
      <w:bodyDiv w:val="1"/>
      <w:marLeft w:val="0"/>
      <w:marRight w:val="0"/>
      <w:marTop w:val="0"/>
      <w:marBottom w:val="0"/>
      <w:divBdr>
        <w:top w:val="none" w:sz="0" w:space="0" w:color="auto"/>
        <w:left w:val="none" w:sz="0" w:space="0" w:color="auto"/>
        <w:bottom w:val="none" w:sz="0" w:space="0" w:color="auto"/>
        <w:right w:val="none" w:sz="0" w:space="0" w:color="auto"/>
      </w:divBdr>
    </w:div>
    <w:div w:id="1226339101">
      <w:bodyDiv w:val="1"/>
      <w:marLeft w:val="0"/>
      <w:marRight w:val="0"/>
      <w:marTop w:val="0"/>
      <w:marBottom w:val="0"/>
      <w:divBdr>
        <w:top w:val="none" w:sz="0" w:space="0" w:color="auto"/>
        <w:left w:val="none" w:sz="0" w:space="0" w:color="auto"/>
        <w:bottom w:val="none" w:sz="0" w:space="0" w:color="auto"/>
        <w:right w:val="none" w:sz="0" w:space="0" w:color="auto"/>
      </w:divBdr>
    </w:div>
    <w:div w:id="1256941301">
      <w:bodyDiv w:val="1"/>
      <w:marLeft w:val="0"/>
      <w:marRight w:val="0"/>
      <w:marTop w:val="0"/>
      <w:marBottom w:val="0"/>
      <w:divBdr>
        <w:top w:val="none" w:sz="0" w:space="0" w:color="auto"/>
        <w:left w:val="none" w:sz="0" w:space="0" w:color="auto"/>
        <w:bottom w:val="none" w:sz="0" w:space="0" w:color="auto"/>
        <w:right w:val="none" w:sz="0" w:space="0" w:color="auto"/>
      </w:divBdr>
    </w:div>
    <w:div w:id="1294679936">
      <w:bodyDiv w:val="1"/>
      <w:marLeft w:val="0"/>
      <w:marRight w:val="0"/>
      <w:marTop w:val="0"/>
      <w:marBottom w:val="0"/>
      <w:divBdr>
        <w:top w:val="none" w:sz="0" w:space="0" w:color="auto"/>
        <w:left w:val="none" w:sz="0" w:space="0" w:color="auto"/>
        <w:bottom w:val="none" w:sz="0" w:space="0" w:color="auto"/>
        <w:right w:val="none" w:sz="0" w:space="0" w:color="auto"/>
      </w:divBdr>
    </w:div>
    <w:div w:id="1310287501">
      <w:bodyDiv w:val="1"/>
      <w:marLeft w:val="0"/>
      <w:marRight w:val="0"/>
      <w:marTop w:val="0"/>
      <w:marBottom w:val="0"/>
      <w:divBdr>
        <w:top w:val="none" w:sz="0" w:space="0" w:color="auto"/>
        <w:left w:val="none" w:sz="0" w:space="0" w:color="auto"/>
        <w:bottom w:val="none" w:sz="0" w:space="0" w:color="auto"/>
        <w:right w:val="none" w:sz="0" w:space="0" w:color="auto"/>
      </w:divBdr>
    </w:div>
    <w:div w:id="1350065380">
      <w:bodyDiv w:val="1"/>
      <w:marLeft w:val="0"/>
      <w:marRight w:val="0"/>
      <w:marTop w:val="0"/>
      <w:marBottom w:val="0"/>
      <w:divBdr>
        <w:top w:val="none" w:sz="0" w:space="0" w:color="auto"/>
        <w:left w:val="none" w:sz="0" w:space="0" w:color="auto"/>
        <w:bottom w:val="none" w:sz="0" w:space="0" w:color="auto"/>
        <w:right w:val="none" w:sz="0" w:space="0" w:color="auto"/>
      </w:divBdr>
      <w:divsChild>
        <w:div w:id="443039807">
          <w:marLeft w:val="0"/>
          <w:marRight w:val="0"/>
          <w:marTop w:val="0"/>
          <w:marBottom w:val="0"/>
          <w:divBdr>
            <w:top w:val="none" w:sz="0" w:space="0" w:color="auto"/>
            <w:left w:val="none" w:sz="0" w:space="0" w:color="auto"/>
            <w:bottom w:val="none" w:sz="0" w:space="0" w:color="auto"/>
            <w:right w:val="none" w:sz="0" w:space="0" w:color="auto"/>
          </w:divBdr>
          <w:divsChild>
            <w:div w:id="649870644">
              <w:marLeft w:val="0"/>
              <w:marRight w:val="0"/>
              <w:marTop w:val="0"/>
              <w:marBottom w:val="0"/>
              <w:divBdr>
                <w:top w:val="none" w:sz="0" w:space="0" w:color="auto"/>
                <w:left w:val="none" w:sz="0" w:space="0" w:color="auto"/>
                <w:bottom w:val="none" w:sz="0" w:space="0" w:color="auto"/>
                <w:right w:val="none" w:sz="0" w:space="0" w:color="auto"/>
              </w:divBdr>
              <w:divsChild>
                <w:div w:id="115063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963398">
      <w:bodyDiv w:val="1"/>
      <w:marLeft w:val="0"/>
      <w:marRight w:val="0"/>
      <w:marTop w:val="0"/>
      <w:marBottom w:val="0"/>
      <w:divBdr>
        <w:top w:val="none" w:sz="0" w:space="0" w:color="auto"/>
        <w:left w:val="none" w:sz="0" w:space="0" w:color="auto"/>
        <w:bottom w:val="none" w:sz="0" w:space="0" w:color="auto"/>
        <w:right w:val="none" w:sz="0" w:space="0" w:color="auto"/>
      </w:divBdr>
    </w:div>
    <w:div w:id="1381006895">
      <w:bodyDiv w:val="1"/>
      <w:marLeft w:val="0"/>
      <w:marRight w:val="0"/>
      <w:marTop w:val="0"/>
      <w:marBottom w:val="0"/>
      <w:divBdr>
        <w:top w:val="none" w:sz="0" w:space="0" w:color="auto"/>
        <w:left w:val="none" w:sz="0" w:space="0" w:color="auto"/>
        <w:bottom w:val="none" w:sz="0" w:space="0" w:color="auto"/>
        <w:right w:val="none" w:sz="0" w:space="0" w:color="auto"/>
      </w:divBdr>
      <w:divsChild>
        <w:div w:id="283510923">
          <w:marLeft w:val="0"/>
          <w:marRight w:val="0"/>
          <w:marTop w:val="0"/>
          <w:marBottom w:val="0"/>
          <w:divBdr>
            <w:top w:val="none" w:sz="0" w:space="0" w:color="auto"/>
            <w:left w:val="none" w:sz="0" w:space="0" w:color="auto"/>
            <w:bottom w:val="none" w:sz="0" w:space="0" w:color="auto"/>
            <w:right w:val="none" w:sz="0" w:space="0" w:color="auto"/>
          </w:divBdr>
          <w:divsChild>
            <w:div w:id="188224055">
              <w:marLeft w:val="0"/>
              <w:marRight w:val="0"/>
              <w:marTop w:val="0"/>
              <w:marBottom w:val="0"/>
              <w:divBdr>
                <w:top w:val="none" w:sz="0" w:space="0" w:color="auto"/>
                <w:left w:val="none" w:sz="0" w:space="0" w:color="auto"/>
                <w:bottom w:val="none" w:sz="0" w:space="0" w:color="auto"/>
                <w:right w:val="none" w:sz="0" w:space="0" w:color="auto"/>
              </w:divBdr>
            </w:div>
            <w:div w:id="1519464385">
              <w:marLeft w:val="0"/>
              <w:marRight w:val="0"/>
              <w:marTop w:val="0"/>
              <w:marBottom w:val="0"/>
              <w:divBdr>
                <w:top w:val="none" w:sz="0" w:space="0" w:color="auto"/>
                <w:left w:val="none" w:sz="0" w:space="0" w:color="auto"/>
                <w:bottom w:val="none" w:sz="0" w:space="0" w:color="auto"/>
                <w:right w:val="none" w:sz="0" w:space="0" w:color="auto"/>
              </w:divBdr>
            </w:div>
            <w:div w:id="64961883">
              <w:marLeft w:val="0"/>
              <w:marRight w:val="0"/>
              <w:marTop w:val="0"/>
              <w:marBottom w:val="0"/>
              <w:divBdr>
                <w:top w:val="none" w:sz="0" w:space="0" w:color="auto"/>
                <w:left w:val="none" w:sz="0" w:space="0" w:color="auto"/>
                <w:bottom w:val="none" w:sz="0" w:space="0" w:color="auto"/>
                <w:right w:val="none" w:sz="0" w:space="0" w:color="auto"/>
              </w:divBdr>
            </w:div>
            <w:div w:id="1434009275">
              <w:marLeft w:val="0"/>
              <w:marRight w:val="0"/>
              <w:marTop w:val="0"/>
              <w:marBottom w:val="0"/>
              <w:divBdr>
                <w:top w:val="none" w:sz="0" w:space="0" w:color="auto"/>
                <w:left w:val="none" w:sz="0" w:space="0" w:color="auto"/>
                <w:bottom w:val="none" w:sz="0" w:space="0" w:color="auto"/>
                <w:right w:val="none" w:sz="0" w:space="0" w:color="auto"/>
              </w:divBdr>
            </w:div>
            <w:div w:id="579682910">
              <w:marLeft w:val="0"/>
              <w:marRight w:val="0"/>
              <w:marTop w:val="0"/>
              <w:marBottom w:val="0"/>
              <w:divBdr>
                <w:top w:val="none" w:sz="0" w:space="0" w:color="auto"/>
                <w:left w:val="none" w:sz="0" w:space="0" w:color="auto"/>
                <w:bottom w:val="none" w:sz="0" w:space="0" w:color="auto"/>
                <w:right w:val="none" w:sz="0" w:space="0" w:color="auto"/>
              </w:divBdr>
            </w:div>
            <w:div w:id="891233055">
              <w:marLeft w:val="0"/>
              <w:marRight w:val="0"/>
              <w:marTop w:val="0"/>
              <w:marBottom w:val="0"/>
              <w:divBdr>
                <w:top w:val="none" w:sz="0" w:space="0" w:color="auto"/>
                <w:left w:val="none" w:sz="0" w:space="0" w:color="auto"/>
                <w:bottom w:val="none" w:sz="0" w:space="0" w:color="auto"/>
                <w:right w:val="none" w:sz="0" w:space="0" w:color="auto"/>
              </w:divBdr>
            </w:div>
            <w:div w:id="1640458091">
              <w:marLeft w:val="0"/>
              <w:marRight w:val="0"/>
              <w:marTop w:val="0"/>
              <w:marBottom w:val="0"/>
              <w:divBdr>
                <w:top w:val="none" w:sz="0" w:space="0" w:color="auto"/>
                <w:left w:val="none" w:sz="0" w:space="0" w:color="auto"/>
                <w:bottom w:val="none" w:sz="0" w:space="0" w:color="auto"/>
                <w:right w:val="none" w:sz="0" w:space="0" w:color="auto"/>
              </w:divBdr>
            </w:div>
            <w:div w:id="509150885">
              <w:marLeft w:val="0"/>
              <w:marRight w:val="0"/>
              <w:marTop w:val="0"/>
              <w:marBottom w:val="0"/>
              <w:divBdr>
                <w:top w:val="none" w:sz="0" w:space="0" w:color="auto"/>
                <w:left w:val="none" w:sz="0" w:space="0" w:color="auto"/>
                <w:bottom w:val="none" w:sz="0" w:space="0" w:color="auto"/>
                <w:right w:val="none" w:sz="0" w:space="0" w:color="auto"/>
              </w:divBdr>
            </w:div>
            <w:div w:id="1815373768">
              <w:marLeft w:val="0"/>
              <w:marRight w:val="0"/>
              <w:marTop w:val="0"/>
              <w:marBottom w:val="0"/>
              <w:divBdr>
                <w:top w:val="none" w:sz="0" w:space="0" w:color="auto"/>
                <w:left w:val="none" w:sz="0" w:space="0" w:color="auto"/>
                <w:bottom w:val="none" w:sz="0" w:space="0" w:color="auto"/>
                <w:right w:val="none" w:sz="0" w:space="0" w:color="auto"/>
              </w:divBdr>
            </w:div>
            <w:div w:id="333799493">
              <w:marLeft w:val="0"/>
              <w:marRight w:val="0"/>
              <w:marTop w:val="0"/>
              <w:marBottom w:val="0"/>
              <w:divBdr>
                <w:top w:val="none" w:sz="0" w:space="0" w:color="auto"/>
                <w:left w:val="none" w:sz="0" w:space="0" w:color="auto"/>
                <w:bottom w:val="none" w:sz="0" w:space="0" w:color="auto"/>
                <w:right w:val="none" w:sz="0" w:space="0" w:color="auto"/>
              </w:divBdr>
            </w:div>
            <w:div w:id="1685326214">
              <w:marLeft w:val="0"/>
              <w:marRight w:val="0"/>
              <w:marTop w:val="0"/>
              <w:marBottom w:val="0"/>
              <w:divBdr>
                <w:top w:val="none" w:sz="0" w:space="0" w:color="auto"/>
                <w:left w:val="none" w:sz="0" w:space="0" w:color="auto"/>
                <w:bottom w:val="none" w:sz="0" w:space="0" w:color="auto"/>
                <w:right w:val="none" w:sz="0" w:space="0" w:color="auto"/>
              </w:divBdr>
            </w:div>
            <w:div w:id="1479878775">
              <w:marLeft w:val="0"/>
              <w:marRight w:val="0"/>
              <w:marTop w:val="0"/>
              <w:marBottom w:val="0"/>
              <w:divBdr>
                <w:top w:val="none" w:sz="0" w:space="0" w:color="auto"/>
                <w:left w:val="none" w:sz="0" w:space="0" w:color="auto"/>
                <w:bottom w:val="none" w:sz="0" w:space="0" w:color="auto"/>
                <w:right w:val="none" w:sz="0" w:space="0" w:color="auto"/>
              </w:divBdr>
            </w:div>
            <w:div w:id="1988167826">
              <w:marLeft w:val="0"/>
              <w:marRight w:val="0"/>
              <w:marTop w:val="0"/>
              <w:marBottom w:val="0"/>
              <w:divBdr>
                <w:top w:val="none" w:sz="0" w:space="0" w:color="auto"/>
                <w:left w:val="none" w:sz="0" w:space="0" w:color="auto"/>
                <w:bottom w:val="none" w:sz="0" w:space="0" w:color="auto"/>
                <w:right w:val="none" w:sz="0" w:space="0" w:color="auto"/>
              </w:divBdr>
            </w:div>
            <w:div w:id="1551577246">
              <w:marLeft w:val="0"/>
              <w:marRight w:val="0"/>
              <w:marTop w:val="0"/>
              <w:marBottom w:val="0"/>
              <w:divBdr>
                <w:top w:val="none" w:sz="0" w:space="0" w:color="auto"/>
                <w:left w:val="none" w:sz="0" w:space="0" w:color="auto"/>
                <w:bottom w:val="none" w:sz="0" w:space="0" w:color="auto"/>
                <w:right w:val="none" w:sz="0" w:space="0" w:color="auto"/>
              </w:divBdr>
            </w:div>
            <w:div w:id="1077364840">
              <w:marLeft w:val="0"/>
              <w:marRight w:val="0"/>
              <w:marTop w:val="0"/>
              <w:marBottom w:val="0"/>
              <w:divBdr>
                <w:top w:val="none" w:sz="0" w:space="0" w:color="auto"/>
                <w:left w:val="none" w:sz="0" w:space="0" w:color="auto"/>
                <w:bottom w:val="none" w:sz="0" w:space="0" w:color="auto"/>
                <w:right w:val="none" w:sz="0" w:space="0" w:color="auto"/>
              </w:divBdr>
            </w:div>
            <w:div w:id="1459912056">
              <w:marLeft w:val="0"/>
              <w:marRight w:val="0"/>
              <w:marTop w:val="0"/>
              <w:marBottom w:val="0"/>
              <w:divBdr>
                <w:top w:val="none" w:sz="0" w:space="0" w:color="auto"/>
                <w:left w:val="none" w:sz="0" w:space="0" w:color="auto"/>
                <w:bottom w:val="none" w:sz="0" w:space="0" w:color="auto"/>
                <w:right w:val="none" w:sz="0" w:space="0" w:color="auto"/>
              </w:divBdr>
            </w:div>
            <w:div w:id="401146280">
              <w:marLeft w:val="0"/>
              <w:marRight w:val="0"/>
              <w:marTop w:val="0"/>
              <w:marBottom w:val="0"/>
              <w:divBdr>
                <w:top w:val="none" w:sz="0" w:space="0" w:color="auto"/>
                <w:left w:val="none" w:sz="0" w:space="0" w:color="auto"/>
                <w:bottom w:val="none" w:sz="0" w:space="0" w:color="auto"/>
                <w:right w:val="none" w:sz="0" w:space="0" w:color="auto"/>
              </w:divBdr>
            </w:div>
            <w:div w:id="298650454">
              <w:marLeft w:val="0"/>
              <w:marRight w:val="0"/>
              <w:marTop w:val="0"/>
              <w:marBottom w:val="0"/>
              <w:divBdr>
                <w:top w:val="none" w:sz="0" w:space="0" w:color="auto"/>
                <w:left w:val="none" w:sz="0" w:space="0" w:color="auto"/>
                <w:bottom w:val="none" w:sz="0" w:space="0" w:color="auto"/>
                <w:right w:val="none" w:sz="0" w:space="0" w:color="auto"/>
              </w:divBdr>
            </w:div>
            <w:div w:id="2111197781">
              <w:marLeft w:val="0"/>
              <w:marRight w:val="0"/>
              <w:marTop w:val="0"/>
              <w:marBottom w:val="0"/>
              <w:divBdr>
                <w:top w:val="none" w:sz="0" w:space="0" w:color="auto"/>
                <w:left w:val="none" w:sz="0" w:space="0" w:color="auto"/>
                <w:bottom w:val="none" w:sz="0" w:space="0" w:color="auto"/>
                <w:right w:val="none" w:sz="0" w:space="0" w:color="auto"/>
              </w:divBdr>
            </w:div>
            <w:div w:id="835222780">
              <w:marLeft w:val="0"/>
              <w:marRight w:val="0"/>
              <w:marTop w:val="0"/>
              <w:marBottom w:val="0"/>
              <w:divBdr>
                <w:top w:val="none" w:sz="0" w:space="0" w:color="auto"/>
                <w:left w:val="none" w:sz="0" w:space="0" w:color="auto"/>
                <w:bottom w:val="none" w:sz="0" w:space="0" w:color="auto"/>
                <w:right w:val="none" w:sz="0" w:space="0" w:color="auto"/>
              </w:divBdr>
            </w:div>
            <w:div w:id="1950311094">
              <w:marLeft w:val="0"/>
              <w:marRight w:val="0"/>
              <w:marTop w:val="0"/>
              <w:marBottom w:val="0"/>
              <w:divBdr>
                <w:top w:val="none" w:sz="0" w:space="0" w:color="auto"/>
                <w:left w:val="none" w:sz="0" w:space="0" w:color="auto"/>
                <w:bottom w:val="none" w:sz="0" w:space="0" w:color="auto"/>
                <w:right w:val="none" w:sz="0" w:space="0" w:color="auto"/>
              </w:divBdr>
            </w:div>
            <w:div w:id="1982926393">
              <w:marLeft w:val="0"/>
              <w:marRight w:val="0"/>
              <w:marTop w:val="0"/>
              <w:marBottom w:val="0"/>
              <w:divBdr>
                <w:top w:val="none" w:sz="0" w:space="0" w:color="auto"/>
                <w:left w:val="none" w:sz="0" w:space="0" w:color="auto"/>
                <w:bottom w:val="none" w:sz="0" w:space="0" w:color="auto"/>
                <w:right w:val="none" w:sz="0" w:space="0" w:color="auto"/>
              </w:divBdr>
            </w:div>
            <w:div w:id="693534286">
              <w:marLeft w:val="0"/>
              <w:marRight w:val="0"/>
              <w:marTop w:val="0"/>
              <w:marBottom w:val="0"/>
              <w:divBdr>
                <w:top w:val="none" w:sz="0" w:space="0" w:color="auto"/>
                <w:left w:val="none" w:sz="0" w:space="0" w:color="auto"/>
                <w:bottom w:val="none" w:sz="0" w:space="0" w:color="auto"/>
                <w:right w:val="none" w:sz="0" w:space="0" w:color="auto"/>
              </w:divBdr>
            </w:div>
            <w:div w:id="736636852">
              <w:marLeft w:val="0"/>
              <w:marRight w:val="0"/>
              <w:marTop w:val="0"/>
              <w:marBottom w:val="0"/>
              <w:divBdr>
                <w:top w:val="none" w:sz="0" w:space="0" w:color="auto"/>
                <w:left w:val="none" w:sz="0" w:space="0" w:color="auto"/>
                <w:bottom w:val="none" w:sz="0" w:space="0" w:color="auto"/>
                <w:right w:val="none" w:sz="0" w:space="0" w:color="auto"/>
              </w:divBdr>
            </w:div>
            <w:div w:id="571429191">
              <w:marLeft w:val="0"/>
              <w:marRight w:val="0"/>
              <w:marTop w:val="0"/>
              <w:marBottom w:val="0"/>
              <w:divBdr>
                <w:top w:val="none" w:sz="0" w:space="0" w:color="auto"/>
                <w:left w:val="none" w:sz="0" w:space="0" w:color="auto"/>
                <w:bottom w:val="none" w:sz="0" w:space="0" w:color="auto"/>
                <w:right w:val="none" w:sz="0" w:space="0" w:color="auto"/>
              </w:divBdr>
            </w:div>
            <w:div w:id="809396490">
              <w:marLeft w:val="0"/>
              <w:marRight w:val="0"/>
              <w:marTop w:val="0"/>
              <w:marBottom w:val="0"/>
              <w:divBdr>
                <w:top w:val="none" w:sz="0" w:space="0" w:color="auto"/>
                <w:left w:val="none" w:sz="0" w:space="0" w:color="auto"/>
                <w:bottom w:val="none" w:sz="0" w:space="0" w:color="auto"/>
                <w:right w:val="none" w:sz="0" w:space="0" w:color="auto"/>
              </w:divBdr>
            </w:div>
            <w:div w:id="1320235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2287204">
      <w:bodyDiv w:val="1"/>
      <w:marLeft w:val="0"/>
      <w:marRight w:val="0"/>
      <w:marTop w:val="0"/>
      <w:marBottom w:val="0"/>
      <w:divBdr>
        <w:top w:val="none" w:sz="0" w:space="0" w:color="auto"/>
        <w:left w:val="none" w:sz="0" w:space="0" w:color="auto"/>
        <w:bottom w:val="none" w:sz="0" w:space="0" w:color="auto"/>
        <w:right w:val="none" w:sz="0" w:space="0" w:color="auto"/>
      </w:divBdr>
    </w:div>
    <w:div w:id="1409839077">
      <w:bodyDiv w:val="1"/>
      <w:marLeft w:val="0"/>
      <w:marRight w:val="0"/>
      <w:marTop w:val="0"/>
      <w:marBottom w:val="0"/>
      <w:divBdr>
        <w:top w:val="none" w:sz="0" w:space="0" w:color="auto"/>
        <w:left w:val="none" w:sz="0" w:space="0" w:color="auto"/>
        <w:bottom w:val="none" w:sz="0" w:space="0" w:color="auto"/>
        <w:right w:val="none" w:sz="0" w:space="0" w:color="auto"/>
      </w:divBdr>
      <w:divsChild>
        <w:div w:id="823856631">
          <w:marLeft w:val="0"/>
          <w:marRight w:val="0"/>
          <w:marTop w:val="0"/>
          <w:marBottom w:val="0"/>
          <w:divBdr>
            <w:top w:val="none" w:sz="0" w:space="0" w:color="auto"/>
            <w:left w:val="none" w:sz="0" w:space="0" w:color="auto"/>
            <w:bottom w:val="none" w:sz="0" w:space="0" w:color="auto"/>
            <w:right w:val="none" w:sz="0" w:space="0" w:color="auto"/>
          </w:divBdr>
        </w:div>
        <w:div w:id="1207334932">
          <w:marLeft w:val="0"/>
          <w:marRight w:val="0"/>
          <w:marTop w:val="0"/>
          <w:marBottom w:val="0"/>
          <w:divBdr>
            <w:top w:val="none" w:sz="0" w:space="0" w:color="auto"/>
            <w:left w:val="none" w:sz="0" w:space="0" w:color="auto"/>
            <w:bottom w:val="none" w:sz="0" w:space="0" w:color="auto"/>
            <w:right w:val="none" w:sz="0" w:space="0" w:color="auto"/>
          </w:divBdr>
        </w:div>
        <w:div w:id="1181777759">
          <w:marLeft w:val="0"/>
          <w:marRight w:val="0"/>
          <w:marTop w:val="0"/>
          <w:marBottom w:val="0"/>
          <w:divBdr>
            <w:top w:val="none" w:sz="0" w:space="0" w:color="auto"/>
            <w:left w:val="none" w:sz="0" w:space="0" w:color="auto"/>
            <w:bottom w:val="none" w:sz="0" w:space="0" w:color="auto"/>
            <w:right w:val="none" w:sz="0" w:space="0" w:color="auto"/>
          </w:divBdr>
        </w:div>
        <w:div w:id="364523836">
          <w:marLeft w:val="0"/>
          <w:marRight w:val="0"/>
          <w:marTop w:val="0"/>
          <w:marBottom w:val="0"/>
          <w:divBdr>
            <w:top w:val="none" w:sz="0" w:space="0" w:color="auto"/>
            <w:left w:val="none" w:sz="0" w:space="0" w:color="auto"/>
            <w:bottom w:val="none" w:sz="0" w:space="0" w:color="auto"/>
            <w:right w:val="none" w:sz="0" w:space="0" w:color="auto"/>
          </w:divBdr>
        </w:div>
        <w:div w:id="1672610535">
          <w:marLeft w:val="0"/>
          <w:marRight w:val="0"/>
          <w:marTop w:val="0"/>
          <w:marBottom w:val="0"/>
          <w:divBdr>
            <w:top w:val="none" w:sz="0" w:space="0" w:color="auto"/>
            <w:left w:val="none" w:sz="0" w:space="0" w:color="auto"/>
            <w:bottom w:val="none" w:sz="0" w:space="0" w:color="auto"/>
            <w:right w:val="none" w:sz="0" w:space="0" w:color="auto"/>
          </w:divBdr>
        </w:div>
      </w:divsChild>
    </w:div>
    <w:div w:id="1423379320">
      <w:bodyDiv w:val="1"/>
      <w:marLeft w:val="0"/>
      <w:marRight w:val="0"/>
      <w:marTop w:val="0"/>
      <w:marBottom w:val="0"/>
      <w:divBdr>
        <w:top w:val="none" w:sz="0" w:space="0" w:color="auto"/>
        <w:left w:val="none" w:sz="0" w:space="0" w:color="auto"/>
        <w:bottom w:val="none" w:sz="0" w:space="0" w:color="auto"/>
        <w:right w:val="none" w:sz="0" w:space="0" w:color="auto"/>
      </w:divBdr>
    </w:div>
    <w:div w:id="1440635820">
      <w:bodyDiv w:val="1"/>
      <w:marLeft w:val="0"/>
      <w:marRight w:val="0"/>
      <w:marTop w:val="0"/>
      <w:marBottom w:val="0"/>
      <w:divBdr>
        <w:top w:val="none" w:sz="0" w:space="0" w:color="auto"/>
        <w:left w:val="none" w:sz="0" w:space="0" w:color="auto"/>
        <w:bottom w:val="none" w:sz="0" w:space="0" w:color="auto"/>
        <w:right w:val="none" w:sz="0" w:space="0" w:color="auto"/>
      </w:divBdr>
      <w:divsChild>
        <w:div w:id="2041007329">
          <w:marLeft w:val="0"/>
          <w:marRight w:val="0"/>
          <w:marTop w:val="0"/>
          <w:marBottom w:val="0"/>
          <w:divBdr>
            <w:top w:val="none" w:sz="0" w:space="0" w:color="auto"/>
            <w:left w:val="none" w:sz="0" w:space="0" w:color="auto"/>
            <w:bottom w:val="none" w:sz="0" w:space="0" w:color="auto"/>
            <w:right w:val="none" w:sz="0" w:space="0" w:color="auto"/>
          </w:divBdr>
        </w:div>
        <w:div w:id="2111972768">
          <w:marLeft w:val="0"/>
          <w:marRight w:val="0"/>
          <w:marTop w:val="0"/>
          <w:marBottom w:val="0"/>
          <w:divBdr>
            <w:top w:val="none" w:sz="0" w:space="0" w:color="auto"/>
            <w:left w:val="none" w:sz="0" w:space="0" w:color="auto"/>
            <w:bottom w:val="none" w:sz="0" w:space="0" w:color="auto"/>
            <w:right w:val="none" w:sz="0" w:space="0" w:color="auto"/>
          </w:divBdr>
        </w:div>
        <w:div w:id="1981643655">
          <w:marLeft w:val="0"/>
          <w:marRight w:val="0"/>
          <w:marTop w:val="0"/>
          <w:marBottom w:val="0"/>
          <w:divBdr>
            <w:top w:val="none" w:sz="0" w:space="0" w:color="auto"/>
            <w:left w:val="none" w:sz="0" w:space="0" w:color="auto"/>
            <w:bottom w:val="none" w:sz="0" w:space="0" w:color="auto"/>
            <w:right w:val="none" w:sz="0" w:space="0" w:color="auto"/>
          </w:divBdr>
        </w:div>
        <w:div w:id="97482934">
          <w:marLeft w:val="0"/>
          <w:marRight w:val="0"/>
          <w:marTop w:val="0"/>
          <w:marBottom w:val="0"/>
          <w:divBdr>
            <w:top w:val="none" w:sz="0" w:space="0" w:color="auto"/>
            <w:left w:val="none" w:sz="0" w:space="0" w:color="auto"/>
            <w:bottom w:val="none" w:sz="0" w:space="0" w:color="auto"/>
            <w:right w:val="none" w:sz="0" w:space="0" w:color="auto"/>
          </w:divBdr>
        </w:div>
        <w:div w:id="477647098">
          <w:marLeft w:val="0"/>
          <w:marRight w:val="0"/>
          <w:marTop w:val="0"/>
          <w:marBottom w:val="0"/>
          <w:divBdr>
            <w:top w:val="none" w:sz="0" w:space="0" w:color="auto"/>
            <w:left w:val="none" w:sz="0" w:space="0" w:color="auto"/>
            <w:bottom w:val="none" w:sz="0" w:space="0" w:color="auto"/>
            <w:right w:val="none" w:sz="0" w:space="0" w:color="auto"/>
          </w:divBdr>
        </w:div>
        <w:div w:id="422802501">
          <w:marLeft w:val="0"/>
          <w:marRight w:val="0"/>
          <w:marTop w:val="0"/>
          <w:marBottom w:val="0"/>
          <w:divBdr>
            <w:top w:val="none" w:sz="0" w:space="0" w:color="auto"/>
            <w:left w:val="none" w:sz="0" w:space="0" w:color="auto"/>
            <w:bottom w:val="none" w:sz="0" w:space="0" w:color="auto"/>
            <w:right w:val="none" w:sz="0" w:space="0" w:color="auto"/>
          </w:divBdr>
        </w:div>
        <w:div w:id="384990370">
          <w:marLeft w:val="0"/>
          <w:marRight w:val="0"/>
          <w:marTop w:val="0"/>
          <w:marBottom w:val="0"/>
          <w:divBdr>
            <w:top w:val="none" w:sz="0" w:space="0" w:color="auto"/>
            <w:left w:val="none" w:sz="0" w:space="0" w:color="auto"/>
            <w:bottom w:val="none" w:sz="0" w:space="0" w:color="auto"/>
            <w:right w:val="none" w:sz="0" w:space="0" w:color="auto"/>
          </w:divBdr>
        </w:div>
        <w:div w:id="1941645682">
          <w:marLeft w:val="0"/>
          <w:marRight w:val="0"/>
          <w:marTop w:val="0"/>
          <w:marBottom w:val="0"/>
          <w:divBdr>
            <w:top w:val="none" w:sz="0" w:space="0" w:color="auto"/>
            <w:left w:val="none" w:sz="0" w:space="0" w:color="auto"/>
            <w:bottom w:val="none" w:sz="0" w:space="0" w:color="auto"/>
            <w:right w:val="none" w:sz="0" w:space="0" w:color="auto"/>
          </w:divBdr>
        </w:div>
        <w:div w:id="429815853">
          <w:marLeft w:val="0"/>
          <w:marRight w:val="0"/>
          <w:marTop w:val="0"/>
          <w:marBottom w:val="0"/>
          <w:divBdr>
            <w:top w:val="none" w:sz="0" w:space="0" w:color="auto"/>
            <w:left w:val="none" w:sz="0" w:space="0" w:color="auto"/>
            <w:bottom w:val="none" w:sz="0" w:space="0" w:color="auto"/>
            <w:right w:val="none" w:sz="0" w:space="0" w:color="auto"/>
          </w:divBdr>
        </w:div>
        <w:div w:id="190923346">
          <w:marLeft w:val="0"/>
          <w:marRight w:val="0"/>
          <w:marTop w:val="0"/>
          <w:marBottom w:val="0"/>
          <w:divBdr>
            <w:top w:val="none" w:sz="0" w:space="0" w:color="auto"/>
            <w:left w:val="none" w:sz="0" w:space="0" w:color="auto"/>
            <w:bottom w:val="none" w:sz="0" w:space="0" w:color="auto"/>
            <w:right w:val="none" w:sz="0" w:space="0" w:color="auto"/>
          </w:divBdr>
        </w:div>
        <w:div w:id="1830629284">
          <w:marLeft w:val="0"/>
          <w:marRight w:val="0"/>
          <w:marTop w:val="0"/>
          <w:marBottom w:val="0"/>
          <w:divBdr>
            <w:top w:val="none" w:sz="0" w:space="0" w:color="auto"/>
            <w:left w:val="none" w:sz="0" w:space="0" w:color="auto"/>
            <w:bottom w:val="none" w:sz="0" w:space="0" w:color="auto"/>
            <w:right w:val="none" w:sz="0" w:space="0" w:color="auto"/>
          </w:divBdr>
        </w:div>
        <w:div w:id="1180704376">
          <w:marLeft w:val="0"/>
          <w:marRight w:val="0"/>
          <w:marTop w:val="0"/>
          <w:marBottom w:val="0"/>
          <w:divBdr>
            <w:top w:val="none" w:sz="0" w:space="0" w:color="auto"/>
            <w:left w:val="none" w:sz="0" w:space="0" w:color="auto"/>
            <w:bottom w:val="none" w:sz="0" w:space="0" w:color="auto"/>
            <w:right w:val="none" w:sz="0" w:space="0" w:color="auto"/>
          </w:divBdr>
        </w:div>
        <w:div w:id="1933200633">
          <w:marLeft w:val="0"/>
          <w:marRight w:val="0"/>
          <w:marTop w:val="0"/>
          <w:marBottom w:val="0"/>
          <w:divBdr>
            <w:top w:val="none" w:sz="0" w:space="0" w:color="auto"/>
            <w:left w:val="none" w:sz="0" w:space="0" w:color="auto"/>
            <w:bottom w:val="none" w:sz="0" w:space="0" w:color="auto"/>
            <w:right w:val="none" w:sz="0" w:space="0" w:color="auto"/>
          </w:divBdr>
        </w:div>
        <w:div w:id="2038383473">
          <w:marLeft w:val="0"/>
          <w:marRight w:val="0"/>
          <w:marTop w:val="0"/>
          <w:marBottom w:val="0"/>
          <w:divBdr>
            <w:top w:val="none" w:sz="0" w:space="0" w:color="auto"/>
            <w:left w:val="none" w:sz="0" w:space="0" w:color="auto"/>
            <w:bottom w:val="none" w:sz="0" w:space="0" w:color="auto"/>
            <w:right w:val="none" w:sz="0" w:space="0" w:color="auto"/>
          </w:divBdr>
        </w:div>
        <w:div w:id="1508061833">
          <w:marLeft w:val="0"/>
          <w:marRight w:val="0"/>
          <w:marTop w:val="0"/>
          <w:marBottom w:val="0"/>
          <w:divBdr>
            <w:top w:val="none" w:sz="0" w:space="0" w:color="auto"/>
            <w:left w:val="none" w:sz="0" w:space="0" w:color="auto"/>
            <w:bottom w:val="none" w:sz="0" w:space="0" w:color="auto"/>
            <w:right w:val="none" w:sz="0" w:space="0" w:color="auto"/>
          </w:divBdr>
        </w:div>
      </w:divsChild>
    </w:div>
    <w:div w:id="1449817186">
      <w:bodyDiv w:val="1"/>
      <w:marLeft w:val="0"/>
      <w:marRight w:val="0"/>
      <w:marTop w:val="0"/>
      <w:marBottom w:val="0"/>
      <w:divBdr>
        <w:top w:val="none" w:sz="0" w:space="0" w:color="auto"/>
        <w:left w:val="none" w:sz="0" w:space="0" w:color="auto"/>
        <w:bottom w:val="none" w:sz="0" w:space="0" w:color="auto"/>
        <w:right w:val="none" w:sz="0" w:space="0" w:color="auto"/>
      </w:divBdr>
      <w:divsChild>
        <w:div w:id="1563171414">
          <w:marLeft w:val="0"/>
          <w:marRight w:val="0"/>
          <w:marTop w:val="0"/>
          <w:marBottom w:val="0"/>
          <w:divBdr>
            <w:top w:val="none" w:sz="0" w:space="0" w:color="auto"/>
            <w:left w:val="none" w:sz="0" w:space="0" w:color="auto"/>
            <w:bottom w:val="none" w:sz="0" w:space="0" w:color="auto"/>
            <w:right w:val="none" w:sz="0" w:space="0" w:color="auto"/>
          </w:divBdr>
          <w:divsChild>
            <w:div w:id="152331891">
              <w:marLeft w:val="0"/>
              <w:marRight w:val="0"/>
              <w:marTop w:val="0"/>
              <w:marBottom w:val="0"/>
              <w:divBdr>
                <w:top w:val="none" w:sz="0" w:space="0" w:color="auto"/>
                <w:left w:val="none" w:sz="0" w:space="0" w:color="auto"/>
                <w:bottom w:val="none" w:sz="0" w:space="0" w:color="auto"/>
                <w:right w:val="none" w:sz="0" w:space="0" w:color="auto"/>
              </w:divBdr>
              <w:divsChild>
                <w:div w:id="1462118126">
                  <w:marLeft w:val="0"/>
                  <w:marRight w:val="0"/>
                  <w:marTop w:val="0"/>
                  <w:marBottom w:val="0"/>
                  <w:divBdr>
                    <w:top w:val="none" w:sz="0" w:space="0" w:color="auto"/>
                    <w:left w:val="none" w:sz="0" w:space="0" w:color="auto"/>
                    <w:bottom w:val="none" w:sz="0" w:space="0" w:color="auto"/>
                    <w:right w:val="none" w:sz="0" w:space="0" w:color="auto"/>
                  </w:divBdr>
                  <w:divsChild>
                    <w:div w:id="137071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2187470">
      <w:bodyDiv w:val="1"/>
      <w:marLeft w:val="0"/>
      <w:marRight w:val="0"/>
      <w:marTop w:val="0"/>
      <w:marBottom w:val="0"/>
      <w:divBdr>
        <w:top w:val="none" w:sz="0" w:space="0" w:color="auto"/>
        <w:left w:val="none" w:sz="0" w:space="0" w:color="auto"/>
        <w:bottom w:val="none" w:sz="0" w:space="0" w:color="auto"/>
        <w:right w:val="none" w:sz="0" w:space="0" w:color="auto"/>
      </w:divBdr>
    </w:div>
    <w:div w:id="1466966821">
      <w:bodyDiv w:val="1"/>
      <w:marLeft w:val="0"/>
      <w:marRight w:val="0"/>
      <w:marTop w:val="0"/>
      <w:marBottom w:val="0"/>
      <w:divBdr>
        <w:top w:val="none" w:sz="0" w:space="0" w:color="auto"/>
        <w:left w:val="none" w:sz="0" w:space="0" w:color="auto"/>
        <w:bottom w:val="none" w:sz="0" w:space="0" w:color="auto"/>
        <w:right w:val="none" w:sz="0" w:space="0" w:color="auto"/>
      </w:divBdr>
    </w:div>
    <w:div w:id="1504466890">
      <w:bodyDiv w:val="1"/>
      <w:marLeft w:val="0"/>
      <w:marRight w:val="0"/>
      <w:marTop w:val="0"/>
      <w:marBottom w:val="0"/>
      <w:divBdr>
        <w:top w:val="none" w:sz="0" w:space="0" w:color="auto"/>
        <w:left w:val="none" w:sz="0" w:space="0" w:color="auto"/>
        <w:bottom w:val="none" w:sz="0" w:space="0" w:color="auto"/>
        <w:right w:val="none" w:sz="0" w:space="0" w:color="auto"/>
      </w:divBdr>
    </w:div>
    <w:div w:id="1507401091">
      <w:bodyDiv w:val="1"/>
      <w:marLeft w:val="0"/>
      <w:marRight w:val="0"/>
      <w:marTop w:val="0"/>
      <w:marBottom w:val="0"/>
      <w:divBdr>
        <w:top w:val="none" w:sz="0" w:space="0" w:color="auto"/>
        <w:left w:val="none" w:sz="0" w:space="0" w:color="auto"/>
        <w:bottom w:val="none" w:sz="0" w:space="0" w:color="auto"/>
        <w:right w:val="none" w:sz="0" w:space="0" w:color="auto"/>
      </w:divBdr>
    </w:div>
    <w:div w:id="1584222987">
      <w:bodyDiv w:val="1"/>
      <w:marLeft w:val="0"/>
      <w:marRight w:val="0"/>
      <w:marTop w:val="0"/>
      <w:marBottom w:val="0"/>
      <w:divBdr>
        <w:top w:val="none" w:sz="0" w:space="0" w:color="auto"/>
        <w:left w:val="none" w:sz="0" w:space="0" w:color="auto"/>
        <w:bottom w:val="none" w:sz="0" w:space="0" w:color="auto"/>
        <w:right w:val="none" w:sz="0" w:space="0" w:color="auto"/>
      </w:divBdr>
      <w:divsChild>
        <w:div w:id="1739280345">
          <w:marLeft w:val="0"/>
          <w:marRight w:val="0"/>
          <w:marTop w:val="0"/>
          <w:marBottom w:val="0"/>
          <w:divBdr>
            <w:top w:val="none" w:sz="0" w:space="0" w:color="auto"/>
            <w:left w:val="none" w:sz="0" w:space="0" w:color="auto"/>
            <w:bottom w:val="none" w:sz="0" w:space="0" w:color="auto"/>
            <w:right w:val="none" w:sz="0" w:space="0" w:color="auto"/>
          </w:divBdr>
        </w:div>
      </w:divsChild>
    </w:div>
    <w:div w:id="1651133983">
      <w:bodyDiv w:val="1"/>
      <w:marLeft w:val="0"/>
      <w:marRight w:val="0"/>
      <w:marTop w:val="0"/>
      <w:marBottom w:val="0"/>
      <w:divBdr>
        <w:top w:val="none" w:sz="0" w:space="0" w:color="auto"/>
        <w:left w:val="none" w:sz="0" w:space="0" w:color="auto"/>
        <w:bottom w:val="none" w:sz="0" w:space="0" w:color="auto"/>
        <w:right w:val="none" w:sz="0" w:space="0" w:color="auto"/>
      </w:divBdr>
    </w:div>
    <w:div w:id="1657221432">
      <w:bodyDiv w:val="1"/>
      <w:marLeft w:val="0"/>
      <w:marRight w:val="0"/>
      <w:marTop w:val="0"/>
      <w:marBottom w:val="0"/>
      <w:divBdr>
        <w:top w:val="none" w:sz="0" w:space="0" w:color="auto"/>
        <w:left w:val="none" w:sz="0" w:space="0" w:color="auto"/>
        <w:bottom w:val="none" w:sz="0" w:space="0" w:color="auto"/>
        <w:right w:val="none" w:sz="0" w:space="0" w:color="auto"/>
      </w:divBdr>
      <w:divsChild>
        <w:div w:id="1324159553">
          <w:marLeft w:val="0"/>
          <w:marRight w:val="0"/>
          <w:marTop w:val="0"/>
          <w:marBottom w:val="0"/>
          <w:divBdr>
            <w:top w:val="none" w:sz="0" w:space="0" w:color="auto"/>
            <w:left w:val="none" w:sz="0" w:space="0" w:color="auto"/>
            <w:bottom w:val="none" w:sz="0" w:space="0" w:color="auto"/>
            <w:right w:val="none" w:sz="0" w:space="0" w:color="auto"/>
          </w:divBdr>
          <w:divsChild>
            <w:div w:id="1646203320">
              <w:marLeft w:val="0"/>
              <w:marRight w:val="0"/>
              <w:marTop w:val="0"/>
              <w:marBottom w:val="0"/>
              <w:divBdr>
                <w:top w:val="none" w:sz="0" w:space="0" w:color="auto"/>
                <w:left w:val="none" w:sz="0" w:space="0" w:color="auto"/>
                <w:bottom w:val="none" w:sz="0" w:space="0" w:color="auto"/>
                <w:right w:val="none" w:sz="0" w:space="0" w:color="auto"/>
              </w:divBdr>
              <w:divsChild>
                <w:div w:id="1942107285">
                  <w:marLeft w:val="0"/>
                  <w:marRight w:val="0"/>
                  <w:marTop w:val="0"/>
                  <w:marBottom w:val="0"/>
                  <w:divBdr>
                    <w:top w:val="none" w:sz="0" w:space="0" w:color="auto"/>
                    <w:left w:val="none" w:sz="0" w:space="0" w:color="auto"/>
                    <w:bottom w:val="none" w:sz="0" w:space="0" w:color="auto"/>
                    <w:right w:val="none" w:sz="0" w:space="0" w:color="auto"/>
                  </w:divBdr>
                  <w:divsChild>
                    <w:div w:id="65453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7610351">
      <w:bodyDiv w:val="1"/>
      <w:marLeft w:val="0"/>
      <w:marRight w:val="0"/>
      <w:marTop w:val="0"/>
      <w:marBottom w:val="0"/>
      <w:divBdr>
        <w:top w:val="none" w:sz="0" w:space="0" w:color="auto"/>
        <w:left w:val="none" w:sz="0" w:space="0" w:color="auto"/>
        <w:bottom w:val="none" w:sz="0" w:space="0" w:color="auto"/>
        <w:right w:val="none" w:sz="0" w:space="0" w:color="auto"/>
      </w:divBdr>
    </w:div>
    <w:div w:id="1826819568">
      <w:bodyDiv w:val="1"/>
      <w:marLeft w:val="0"/>
      <w:marRight w:val="0"/>
      <w:marTop w:val="0"/>
      <w:marBottom w:val="0"/>
      <w:divBdr>
        <w:top w:val="none" w:sz="0" w:space="0" w:color="auto"/>
        <w:left w:val="none" w:sz="0" w:space="0" w:color="auto"/>
        <w:bottom w:val="none" w:sz="0" w:space="0" w:color="auto"/>
        <w:right w:val="none" w:sz="0" w:space="0" w:color="auto"/>
      </w:divBdr>
    </w:div>
    <w:div w:id="1922983043">
      <w:bodyDiv w:val="1"/>
      <w:marLeft w:val="0"/>
      <w:marRight w:val="0"/>
      <w:marTop w:val="0"/>
      <w:marBottom w:val="0"/>
      <w:divBdr>
        <w:top w:val="none" w:sz="0" w:space="0" w:color="auto"/>
        <w:left w:val="none" w:sz="0" w:space="0" w:color="auto"/>
        <w:bottom w:val="none" w:sz="0" w:space="0" w:color="auto"/>
        <w:right w:val="none" w:sz="0" w:space="0" w:color="auto"/>
      </w:divBdr>
      <w:divsChild>
        <w:div w:id="802309010">
          <w:marLeft w:val="0"/>
          <w:marRight w:val="0"/>
          <w:marTop w:val="0"/>
          <w:marBottom w:val="0"/>
          <w:divBdr>
            <w:top w:val="none" w:sz="0" w:space="0" w:color="auto"/>
            <w:left w:val="none" w:sz="0" w:space="0" w:color="auto"/>
            <w:bottom w:val="none" w:sz="0" w:space="0" w:color="auto"/>
            <w:right w:val="none" w:sz="0" w:space="0" w:color="auto"/>
          </w:divBdr>
        </w:div>
        <w:div w:id="1723095886">
          <w:marLeft w:val="0"/>
          <w:marRight w:val="0"/>
          <w:marTop w:val="0"/>
          <w:marBottom w:val="0"/>
          <w:divBdr>
            <w:top w:val="none" w:sz="0" w:space="0" w:color="auto"/>
            <w:left w:val="none" w:sz="0" w:space="0" w:color="auto"/>
            <w:bottom w:val="none" w:sz="0" w:space="0" w:color="auto"/>
            <w:right w:val="none" w:sz="0" w:space="0" w:color="auto"/>
          </w:divBdr>
        </w:div>
        <w:div w:id="1730104310">
          <w:marLeft w:val="0"/>
          <w:marRight w:val="0"/>
          <w:marTop w:val="0"/>
          <w:marBottom w:val="0"/>
          <w:divBdr>
            <w:top w:val="none" w:sz="0" w:space="0" w:color="auto"/>
            <w:left w:val="none" w:sz="0" w:space="0" w:color="auto"/>
            <w:bottom w:val="none" w:sz="0" w:space="0" w:color="auto"/>
            <w:right w:val="none" w:sz="0" w:space="0" w:color="auto"/>
          </w:divBdr>
        </w:div>
        <w:div w:id="703990883">
          <w:marLeft w:val="0"/>
          <w:marRight w:val="0"/>
          <w:marTop w:val="0"/>
          <w:marBottom w:val="0"/>
          <w:divBdr>
            <w:top w:val="none" w:sz="0" w:space="0" w:color="auto"/>
            <w:left w:val="none" w:sz="0" w:space="0" w:color="auto"/>
            <w:bottom w:val="none" w:sz="0" w:space="0" w:color="auto"/>
            <w:right w:val="none" w:sz="0" w:space="0" w:color="auto"/>
          </w:divBdr>
        </w:div>
        <w:div w:id="1004817780">
          <w:marLeft w:val="0"/>
          <w:marRight w:val="0"/>
          <w:marTop w:val="0"/>
          <w:marBottom w:val="0"/>
          <w:divBdr>
            <w:top w:val="none" w:sz="0" w:space="0" w:color="auto"/>
            <w:left w:val="none" w:sz="0" w:space="0" w:color="auto"/>
            <w:bottom w:val="none" w:sz="0" w:space="0" w:color="auto"/>
            <w:right w:val="none" w:sz="0" w:space="0" w:color="auto"/>
          </w:divBdr>
        </w:div>
        <w:div w:id="1996183564">
          <w:marLeft w:val="0"/>
          <w:marRight w:val="0"/>
          <w:marTop w:val="0"/>
          <w:marBottom w:val="0"/>
          <w:divBdr>
            <w:top w:val="none" w:sz="0" w:space="0" w:color="auto"/>
            <w:left w:val="none" w:sz="0" w:space="0" w:color="auto"/>
            <w:bottom w:val="none" w:sz="0" w:space="0" w:color="auto"/>
            <w:right w:val="none" w:sz="0" w:space="0" w:color="auto"/>
          </w:divBdr>
        </w:div>
      </w:divsChild>
    </w:div>
    <w:div w:id="2000377430">
      <w:bodyDiv w:val="1"/>
      <w:marLeft w:val="0"/>
      <w:marRight w:val="0"/>
      <w:marTop w:val="0"/>
      <w:marBottom w:val="0"/>
      <w:divBdr>
        <w:top w:val="none" w:sz="0" w:space="0" w:color="auto"/>
        <w:left w:val="none" w:sz="0" w:space="0" w:color="auto"/>
        <w:bottom w:val="none" w:sz="0" w:space="0" w:color="auto"/>
        <w:right w:val="none" w:sz="0" w:space="0" w:color="auto"/>
      </w:divBdr>
      <w:divsChild>
        <w:div w:id="1995602116">
          <w:marLeft w:val="0"/>
          <w:marRight w:val="0"/>
          <w:marTop w:val="0"/>
          <w:marBottom w:val="0"/>
          <w:divBdr>
            <w:top w:val="none" w:sz="0" w:space="0" w:color="auto"/>
            <w:left w:val="none" w:sz="0" w:space="0" w:color="auto"/>
            <w:bottom w:val="none" w:sz="0" w:space="0" w:color="auto"/>
            <w:right w:val="none" w:sz="0" w:space="0" w:color="auto"/>
          </w:divBdr>
        </w:div>
        <w:div w:id="845905654">
          <w:marLeft w:val="0"/>
          <w:marRight w:val="0"/>
          <w:marTop w:val="0"/>
          <w:marBottom w:val="0"/>
          <w:divBdr>
            <w:top w:val="none" w:sz="0" w:space="0" w:color="auto"/>
            <w:left w:val="none" w:sz="0" w:space="0" w:color="auto"/>
            <w:bottom w:val="none" w:sz="0" w:space="0" w:color="auto"/>
            <w:right w:val="none" w:sz="0" w:space="0" w:color="auto"/>
          </w:divBdr>
        </w:div>
        <w:div w:id="1086657755">
          <w:marLeft w:val="0"/>
          <w:marRight w:val="0"/>
          <w:marTop w:val="0"/>
          <w:marBottom w:val="0"/>
          <w:divBdr>
            <w:top w:val="none" w:sz="0" w:space="0" w:color="auto"/>
            <w:left w:val="none" w:sz="0" w:space="0" w:color="auto"/>
            <w:bottom w:val="none" w:sz="0" w:space="0" w:color="auto"/>
            <w:right w:val="none" w:sz="0" w:space="0" w:color="auto"/>
          </w:divBdr>
        </w:div>
        <w:div w:id="711923844">
          <w:marLeft w:val="0"/>
          <w:marRight w:val="0"/>
          <w:marTop w:val="0"/>
          <w:marBottom w:val="0"/>
          <w:divBdr>
            <w:top w:val="none" w:sz="0" w:space="0" w:color="auto"/>
            <w:left w:val="none" w:sz="0" w:space="0" w:color="auto"/>
            <w:bottom w:val="none" w:sz="0" w:space="0" w:color="auto"/>
            <w:right w:val="none" w:sz="0" w:space="0" w:color="auto"/>
          </w:divBdr>
        </w:div>
        <w:div w:id="70392810">
          <w:marLeft w:val="0"/>
          <w:marRight w:val="0"/>
          <w:marTop w:val="0"/>
          <w:marBottom w:val="0"/>
          <w:divBdr>
            <w:top w:val="none" w:sz="0" w:space="0" w:color="auto"/>
            <w:left w:val="none" w:sz="0" w:space="0" w:color="auto"/>
            <w:bottom w:val="none" w:sz="0" w:space="0" w:color="auto"/>
            <w:right w:val="none" w:sz="0" w:space="0" w:color="auto"/>
          </w:divBdr>
        </w:div>
        <w:div w:id="2008634863">
          <w:marLeft w:val="0"/>
          <w:marRight w:val="0"/>
          <w:marTop w:val="0"/>
          <w:marBottom w:val="0"/>
          <w:divBdr>
            <w:top w:val="none" w:sz="0" w:space="0" w:color="auto"/>
            <w:left w:val="none" w:sz="0" w:space="0" w:color="auto"/>
            <w:bottom w:val="none" w:sz="0" w:space="0" w:color="auto"/>
            <w:right w:val="none" w:sz="0" w:space="0" w:color="auto"/>
          </w:divBdr>
        </w:div>
        <w:div w:id="1327125330">
          <w:marLeft w:val="0"/>
          <w:marRight w:val="0"/>
          <w:marTop w:val="0"/>
          <w:marBottom w:val="0"/>
          <w:divBdr>
            <w:top w:val="none" w:sz="0" w:space="0" w:color="auto"/>
            <w:left w:val="none" w:sz="0" w:space="0" w:color="auto"/>
            <w:bottom w:val="none" w:sz="0" w:space="0" w:color="auto"/>
            <w:right w:val="none" w:sz="0" w:space="0" w:color="auto"/>
          </w:divBdr>
        </w:div>
        <w:div w:id="593590237">
          <w:marLeft w:val="0"/>
          <w:marRight w:val="0"/>
          <w:marTop w:val="0"/>
          <w:marBottom w:val="0"/>
          <w:divBdr>
            <w:top w:val="none" w:sz="0" w:space="0" w:color="auto"/>
            <w:left w:val="none" w:sz="0" w:space="0" w:color="auto"/>
            <w:bottom w:val="none" w:sz="0" w:space="0" w:color="auto"/>
            <w:right w:val="none" w:sz="0" w:space="0" w:color="auto"/>
          </w:divBdr>
        </w:div>
        <w:div w:id="112870802">
          <w:marLeft w:val="0"/>
          <w:marRight w:val="0"/>
          <w:marTop w:val="0"/>
          <w:marBottom w:val="0"/>
          <w:divBdr>
            <w:top w:val="none" w:sz="0" w:space="0" w:color="auto"/>
            <w:left w:val="none" w:sz="0" w:space="0" w:color="auto"/>
            <w:bottom w:val="none" w:sz="0" w:space="0" w:color="auto"/>
            <w:right w:val="none" w:sz="0" w:space="0" w:color="auto"/>
          </w:divBdr>
        </w:div>
        <w:div w:id="267735995">
          <w:marLeft w:val="0"/>
          <w:marRight w:val="0"/>
          <w:marTop w:val="0"/>
          <w:marBottom w:val="0"/>
          <w:divBdr>
            <w:top w:val="none" w:sz="0" w:space="0" w:color="auto"/>
            <w:left w:val="none" w:sz="0" w:space="0" w:color="auto"/>
            <w:bottom w:val="none" w:sz="0" w:space="0" w:color="auto"/>
            <w:right w:val="none" w:sz="0" w:space="0" w:color="auto"/>
          </w:divBdr>
        </w:div>
        <w:div w:id="1173570062">
          <w:marLeft w:val="0"/>
          <w:marRight w:val="0"/>
          <w:marTop w:val="0"/>
          <w:marBottom w:val="0"/>
          <w:divBdr>
            <w:top w:val="none" w:sz="0" w:space="0" w:color="auto"/>
            <w:left w:val="none" w:sz="0" w:space="0" w:color="auto"/>
            <w:bottom w:val="none" w:sz="0" w:space="0" w:color="auto"/>
            <w:right w:val="none" w:sz="0" w:space="0" w:color="auto"/>
          </w:divBdr>
        </w:div>
        <w:div w:id="1104880602">
          <w:marLeft w:val="0"/>
          <w:marRight w:val="0"/>
          <w:marTop w:val="0"/>
          <w:marBottom w:val="0"/>
          <w:divBdr>
            <w:top w:val="none" w:sz="0" w:space="0" w:color="auto"/>
            <w:left w:val="none" w:sz="0" w:space="0" w:color="auto"/>
            <w:bottom w:val="none" w:sz="0" w:space="0" w:color="auto"/>
            <w:right w:val="none" w:sz="0" w:space="0" w:color="auto"/>
          </w:divBdr>
        </w:div>
        <w:div w:id="2090157132">
          <w:marLeft w:val="0"/>
          <w:marRight w:val="0"/>
          <w:marTop w:val="0"/>
          <w:marBottom w:val="0"/>
          <w:divBdr>
            <w:top w:val="none" w:sz="0" w:space="0" w:color="auto"/>
            <w:left w:val="none" w:sz="0" w:space="0" w:color="auto"/>
            <w:bottom w:val="none" w:sz="0" w:space="0" w:color="auto"/>
            <w:right w:val="none" w:sz="0" w:space="0" w:color="auto"/>
          </w:divBdr>
        </w:div>
        <w:div w:id="764616300">
          <w:marLeft w:val="0"/>
          <w:marRight w:val="0"/>
          <w:marTop w:val="0"/>
          <w:marBottom w:val="0"/>
          <w:divBdr>
            <w:top w:val="none" w:sz="0" w:space="0" w:color="auto"/>
            <w:left w:val="none" w:sz="0" w:space="0" w:color="auto"/>
            <w:bottom w:val="none" w:sz="0" w:space="0" w:color="auto"/>
            <w:right w:val="none" w:sz="0" w:space="0" w:color="auto"/>
          </w:divBdr>
        </w:div>
        <w:div w:id="832913745">
          <w:marLeft w:val="0"/>
          <w:marRight w:val="0"/>
          <w:marTop w:val="0"/>
          <w:marBottom w:val="0"/>
          <w:divBdr>
            <w:top w:val="none" w:sz="0" w:space="0" w:color="auto"/>
            <w:left w:val="none" w:sz="0" w:space="0" w:color="auto"/>
            <w:bottom w:val="none" w:sz="0" w:space="0" w:color="auto"/>
            <w:right w:val="none" w:sz="0" w:space="0" w:color="auto"/>
          </w:divBdr>
        </w:div>
        <w:div w:id="1571497481">
          <w:marLeft w:val="0"/>
          <w:marRight w:val="0"/>
          <w:marTop w:val="0"/>
          <w:marBottom w:val="0"/>
          <w:divBdr>
            <w:top w:val="none" w:sz="0" w:space="0" w:color="auto"/>
            <w:left w:val="none" w:sz="0" w:space="0" w:color="auto"/>
            <w:bottom w:val="none" w:sz="0" w:space="0" w:color="auto"/>
            <w:right w:val="none" w:sz="0" w:space="0" w:color="auto"/>
          </w:divBdr>
        </w:div>
        <w:div w:id="1148666007">
          <w:marLeft w:val="0"/>
          <w:marRight w:val="0"/>
          <w:marTop w:val="0"/>
          <w:marBottom w:val="0"/>
          <w:divBdr>
            <w:top w:val="none" w:sz="0" w:space="0" w:color="auto"/>
            <w:left w:val="none" w:sz="0" w:space="0" w:color="auto"/>
            <w:bottom w:val="none" w:sz="0" w:space="0" w:color="auto"/>
            <w:right w:val="none" w:sz="0" w:space="0" w:color="auto"/>
          </w:divBdr>
        </w:div>
        <w:div w:id="1929342847">
          <w:marLeft w:val="0"/>
          <w:marRight w:val="0"/>
          <w:marTop w:val="0"/>
          <w:marBottom w:val="0"/>
          <w:divBdr>
            <w:top w:val="none" w:sz="0" w:space="0" w:color="auto"/>
            <w:left w:val="none" w:sz="0" w:space="0" w:color="auto"/>
            <w:bottom w:val="none" w:sz="0" w:space="0" w:color="auto"/>
            <w:right w:val="none" w:sz="0" w:space="0" w:color="auto"/>
          </w:divBdr>
        </w:div>
      </w:divsChild>
    </w:div>
    <w:div w:id="2037269553">
      <w:bodyDiv w:val="1"/>
      <w:marLeft w:val="0"/>
      <w:marRight w:val="0"/>
      <w:marTop w:val="0"/>
      <w:marBottom w:val="0"/>
      <w:divBdr>
        <w:top w:val="none" w:sz="0" w:space="0" w:color="auto"/>
        <w:left w:val="none" w:sz="0" w:space="0" w:color="auto"/>
        <w:bottom w:val="none" w:sz="0" w:space="0" w:color="auto"/>
        <w:right w:val="none" w:sz="0" w:space="0" w:color="auto"/>
      </w:divBdr>
      <w:divsChild>
        <w:div w:id="46152876">
          <w:marLeft w:val="0"/>
          <w:marRight w:val="0"/>
          <w:marTop w:val="0"/>
          <w:marBottom w:val="0"/>
          <w:divBdr>
            <w:top w:val="none" w:sz="0" w:space="0" w:color="auto"/>
            <w:left w:val="none" w:sz="0" w:space="0" w:color="auto"/>
            <w:bottom w:val="none" w:sz="0" w:space="0" w:color="auto"/>
            <w:right w:val="none" w:sz="0" w:space="0" w:color="auto"/>
          </w:divBdr>
        </w:div>
        <w:div w:id="777679611">
          <w:marLeft w:val="0"/>
          <w:marRight w:val="0"/>
          <w:marTop w:val="0"/>
          <w:marBottom w:val="0"/>
          <w:divBdr>
            <w:top w:val="none" w:sz="0" w:space="0" w:color="auto"/>
            <w:left w:val="none" w:sz="0" w:space="0" w:color="auto"/>
            <w:bottom w:val="none" w:sz="0" w:space="0" w:color="auto"/>
            <w:right w:val="none" w:sz="0" w:space="0" w:color="auto"/>
          </w:divBdr>
        </w:div>
        <w:div w:id="844319570">
          <w:marLeft w:val="0"/>
          <w:marRight w:val="0"/>
          <w:marTop w:val="0"/>
          <w:marBottom w:val="0"/>
          <w:divBdr>
            <w:top w:val="none" w:sz="0" w:space="0" w:color="auto"/>
            <w:left w:val="none" w:sz="0" w:space="0" w:color="auto"/>
            <w:bottom w:val="none" w:sz="0" w:space="0" w:color="auto"/>
            <w:right w:val="none" w:sz="0" w:space="0" w:color="auto"/>
          </w:divBdr>
        </w:div>
        <w:div w:id="757872260">
          <w:marLeft w:val="0"/>
          <w:marRight w:val="0"/>
          <w:marTop w:val="0"/>
          <w:marBottom w:val="0"/>
          <w:divBdr>
            <w:top w:val="none" w:sz="0" w:space="0" w:color="auto"/>
            <w:left w:val="none" w:sz="0" w:space="0" w:color="auto"/>
            <w:bottom w:val="none" w:sz="0" w:space="0" w:color="auto"/>
            <w:right w:val="none" w:sz="0" w:space="0" w:color="auto"/>
          </w:divBdr>
        </w:div>
        <w:div w:id="289558476">
          <w:marLeft w:val="0"/>
          <w:marRight w:val="0"/>
          <w:marTop w:val="0"/>
          <w:marBottom w:val="0"/>
          <w:divBdr>
            <w:top w:val="none" w:sz="0" w:space="0" w:color="auto"/>
            <w:left w:val="none" w:sz="0" w:space="0" w:color="auto"/>
            <w:bottom w:val="none" w:sz="0" w:space="0" w:color="auto"/>
            <w:right w:val="none" w:sz="0" w:space="0" w:color="auto"/>
          </w:divBdr>
        </w:div>
        <w:div w:id="1620994012">
          <w:marLeft w:val="0"/>
          <w:marRight w:val="0"/>
          <w:marTop w:val="0"/>
          <w:marBottom w:val="0"/>
          <w:divBdr>
            <w:top w:val="none" w:sz="0" w:space="0" w:color="auto"/>
            <w:left w:val="none" w:sz="0" w:space="0" w:color="auto"/>
            <w:bottom w:val="none" w:sz="0" w:space="0" w:color="auto"/>
            <w:right w:val="none" w:sz="0" w:space="0" w:color="auto"/>
          </w:divBdr>
        </w:div>
        <w:div w:id="251398240">
          <w:marLeft w:val="0"/>
          <w:marRight w:val="0"/>
          <w:marTop w:val="0"/>
          <w:marBottom w:val="0"/>
          <w:divBdr>
            <w:top w:val="none" w:sz="0" w:space="0" w:color="auto"/>
            <w:left w:val="none" w:sz="0" w:space="0" w:color="auto"/>
            <w:bottom w:val="none" w:sz="0" w:space="0" w:color="auto"/>
            <w:right w:val="none" w:sz="0" w:space="0" w:color="auto"/>
          </w:divBdr>
        </w:div>
        <w:div w:id="1316453902">
          <w:marLeft w:val="0"/>
          <w:marRight w:val="0"/>
          <w:marTop w:val="0"/>
          <w:marBottom w:val="0"/>
          <w:divBdr>
            <w:top w:val="none" w:sz="0" w:space="0" w:color="auto"/>
            <w:left w:val="none" w:sz="0" w:space="0" w:color="auto"/>
            <w:bottom w:val="none" w:sz="0" w:space="0" w:color="auto"/>
            <w:right w:val="none" w:sz="0" w:space="0" w:color="auto"/>
          </w:divBdr>
        </w:div>
        <w:div w:id="259719722">
          <w:marLeft w:val="0"/>
          <w:marRight w:val="0"/>
          <w:marTop w:val="0"/>
          <w:marBottom w:val="0"/>
          <w:divBdr>
            <w:top w:val="none" w:sz="0" w:space="0" w:color="auto"/>
            <w:left w:val="none" w:sz="0" w:space="0" w:color="auto"/>
            <w:bottom w:val="none" w:sz="0" w:space="0" w:color="auto"/>
            <w:right w:val="none" w:sz="0" w:space="0" w:color="auto"/>
          </w:divBdr>
        </w:div>
        <w:div w:id="159274299">
          <w:marLeft w:val="0"/>
          <w:marRight w:val="0"/>
          <w:marTop w:val="0"/>
          <w:marBottom w:val="0"/>
          <w:divBdr>
            <w:top w:val="none" w:sz="0" w:space="0" w:color="auto"/>
            <w:left w:val="none" w:sz="0" w:space="0" w:color="auto"/>
            <w:bottom w:val="none" w:sz="0" w:space="0" w:color="auto"/>
            <w:right w:val="none" w:sz="0" w:space="0" w:color="auto"/>
          </w:divBdr>
        </w:div>
        <w:div w:id="1338458598">
          <w:marLeft w:val="0"/>
          <w:marRight w:val="0"/>
          <w:marTop w:val="0"/>
          <w:marBottom w:val="0"/>
          <w:divBdr>
            <w:top w:val="none" w:sz="0" w:space="0" w:color="auto"/>
            <w:left w:val="none" w:sz="0" w:space="0" w:color="auto"/>
            <w:bottom w:val="none" w:sz="0" w:space="0" w:color="auto"/>
            <w:right w:val="none" w:sz="0" w:space="0" w:color="auto"/>
          </w:divBdr>
        </w:div>
        <w:div w:id="614141222">
          <w:marLeft w:val="0"/>
          <w:marRight w:val="0"/>
          <w:marTop w:val="0"/>
          <w:marBottom w:val="0"/>
          <w:divBdr>
            <w:top w:val="none" w:sz="0" w:space="0" w:color="auto"/>
            <w:left w:val="none" w:sz="0" w:space="0" w:color="auto"/>
            <w:bottom w:val="none" w:sz="0" w:space="0" w:color="auto"/>
            <w:right w:val="none" w:sz="0" w:space="0" w:color="auto"/>
          </w:divBdr>
        </w:div>
        <w:div w:id="2023971410">
          <w:marLeft w:val="0"/>
          <w:marRight w:val="0"/>
          <w:marTop w:val="0"/>
          <w:marBottom w:val="0"/>
          <w:divBdr>
            <w:top w:val="none" w:sz="0" w:space="0" w:color="auto"/>
            <w:left w:val="none" w:sz="0" w:space="0" w:color="auto"/>
            <w:bottom w:val="none" w:sz="0" w:space="0" w:color="auto"/>
            <w:right w:val="none" w:sz="0" w:space="0" w:color="auto"/>
          </w:divBdr>
        </w:div>
        <w:div w:id="234558349">
          <w:marLeft w:val="0"/>
          <w:marRight w:val="0"/>
          <w:marTop w:val="0"/>
          <w:marBottom w:val="0"/>
          <w:divBdr>
            <w:top w:val="none" w:sz="0" w:space="0" w:color="auto"/>
            <w:left w:val="none" w:sz="0" w:space="0" w:color="auto"/>
            <w:bottom w:val="none" w:sz="0" w:space="0" w:color="auto"/>
            <w:right w:val="none" w:sz="0" w:space="0" w:color="auto"/>
          </w:divBdr>
        </w:div>
        <w:div w:id="673069805">
          <w:marLeft w:val="0"/>
          <w:marRight w:val="0"/>
          <w:marTop w:val="0"/>
          <w:marBottom w:val="0"/>
          <w:divBdr>
            <w:top w:val="none" w:sz="0" w:space="0" w:color="auto"/>
            <w:left w:val="none" w:sz="0" w:space="0" w:color="auto"/>
            <w:bottom w:val="none" w:sz="0" w:space="0" w:color="auto"/>
            <w:right w:val="none" w:sz="0" w:space="0" w:color="auto"/>
          </w:divBdr>
        </w:div>
        <w:div w:id="506016392">
          <w:marLeft w:val="0"/>
          <w:marRight w:val="0"/>
          <w:marTop w:val="0"/>
          <w:marBottom w:val="0"/>
          <w:divBdr>
            <w:top w:val="none" w:sz="0" w:space="0" w:color="auto"/>
            <w:left w:val="none" w:sz="0" w:space="0" w:color="auto"/>
            <w:bottom w:val="none" w:sz="0" w:space="0" w:color="auto"/>
            <w:right w:val="none" w:sz="0" w:space="0" w:color="auto"/>
          </w:divBdr>
        </w:div>
        <w:div w:id="715857758">
          <w:marLeft w:val="0"/>
          <w:marRight w:val="0"/>
          <w:marTop w:val="0"/>
          <w:marBottom w:val="0"/>
          <w:divBdr>
            <w:top w:val="none" w:sz="0" w:space="0" w:color="auto"/>
            <w:left w:val="none" w:sz="0" w:space="0" w:color="auto"/>
            <w:bottom w:val="none" w:sz="0" w:space="0" w:color="auto"/>
            <w:right w:val="none" w:sz="0" w:space="0" w:color="auto"/>
          </w:divBdr>
        </w:div>
        <w:div w:id="2079086792">
          <w:marLeft w:val="0"/>
          <w:marRight w:val="0"/>
          <w:marTop w:val="0"/>
          <w:marBottom w:val="0"/>
          <w:divBdr>
            <w:top w:val="none" w:sz="0" w:space="0" w:color="auto"/>
            <w:left w:val="none" w:sz="0" w:space="0" w:color="auto"/>
            <w:bottom w:val="none" w:sz="0" w:space="0" w:color="auto"/>
            <w:right w:val="none" w:sz="0" w:space="0" w:color="auto"/>
          </w:divBdr>
        </w:div>
        <w:div w:id="592664069">
          <w:marLeft w:val="0"/>
          <w:marRight w:val="0"/>
          <w:marTop w:val="0"/>
          <w:marBottom w:val="0"/>
          <w:divBdr>
            <w:top w:val="none" w:sz="0" w:space="0" w:color="auto"/>
            <w:left w:val="none" w:sz="0" w:space="0" w:color="auto"/>
            <w:bottom w:val="none" w:sz="0" w:space="0" w:color="auto"/>
            <w:right w:val="none" w:sz="0" w:space="0" w:color="auto"/>
          </w:divBdr>
        </w:div>
        <w:div w:id="644775443">
          <w:marLeft w:val="0"/>
          <w:marRight w:val="0"/>
          <w:marTop w:val="0"/>
          <w:marBottom w:val="0"/>
          <w:divBdr>
            <w:top w:val="none" w:sz="0" w:space="0" w:color="auto"/>
            <w:left w:val="none" w:sz="0" w:space="0" w:color="auto"/>
            <w:bottom w:val="none" w:sz="0" w:space="0" w:color="auto"/>
            <w:right w:val="none" w:sz="0" w:space="0" w:color="auto"/>
          </w:divBdr>
        </w:div>
        <w:div w:id="1345205810">
          <w:marLeft w:val="0"/>
          <w:marRight w:val="0"/>
          <w:marTop w:val="0"/>
          <w:marBottom w:val="0"/>
          <w:divBdr>
            <w:top w:val="none" w:sz="0" w:space="0" w:color="auto"/>
            <w:left w:val="none" w:sz="0" w:space="0" w:color="auto"/>
            <w:bottom w:val="none" w:sz="0" w:space="0" w:color="auto"/>
            <w:right w:val="none" w:sz="0" w:space="0" w:color="auto"/>
          </w:divBdr>
        </w:div>
        <w:div w:id="585724232">
          <w:marLeft w:val="0"/>
          <w:marRight w:val="0"/>
          <w:marTop w:val="0"/>
          <w:marBottom w:val="0"/>
          <w:divBdr>
            <w:top w:val="none" w:sz="0" w:space="0" w:color="auto"/>
            <w:left w:val="none" w:sz="0" w:space="0" w:color="auto"/>
            <w:bottom w:val="none" w:sz="0" w:space="0" w:color="auto"/>
            <w:right w:val="none" w:sz="0" w:space="0" w:color="auto"/>
          </w:divBdr>
        </w:div>
        <w:div w:id="2025594416">
          <w:marLeft w:val="0"/>
          <w:marRight w:val="0"/>
          <w:marTop w:val="0"/>
          <w:marBottom w:val="0"/>
          <w:divBdr>
            <w:top w:val="none" w:sz="0" w:space="0" w:color="auto"/>
            <w:left w:val="none" w:sz="0" w:space="0" w:color="auto"/>
            <w:bottom w:val="none" w:sz="0" w:space="0" w:color="auto"/>
            <w:right w:val="none" w:sz="0" w:space="0" w:color="auto"/>
          </w:divBdr>
        </w:div>
        <w:div w:id="861478470">
          <w:marLeft w:val="0"/>
          <w:marRight w:val="0"/>
          <w:marTop w:val="0"/>
          <w:marBottom w:val="0"/>
          <w:divBdr>
            <w:top w:val="none" w:sz="0" w:space="0" w:color="auto"/>
            <w:left w:val="none" w:sz="0" w:space="0" w:color="auto"/>
            <w:bottom w:val="none" w:sz="0" w:space="0" w:color="auto"/>
            <w:right w:val="none" w:sz="0" w:space="0" w:color="auto"/>
          </w:divBdr>
        </w:div>
        <w:div w:id="96220514">
          <w:marLeft w:val="0"/>
          <w:marRight w:val="0"/>
          <w:marTop w:val="0"/>
          <w:marBottom w:val="0"/>
          <w:divBdr>
            <w:top w:val="none" w:sz="0" w:space="0" w:color="auto"/>
            <w:left w:val="none" w:sz="0" w:space="0" w:color="auto"/>
            <w:bottom w:val="none" w:sz="0" w:space="0" w:color="auto"/>
            <w:right w:val="none" w:sz="0" w:space="0" w:color="auto"/>
          </w:divBdr>
        </w:div>
        <w:div w:id="120348483">
          <w:marLeft w:val="0"/>
          <w:marRight w:val="0"/>
          <w:marTop w:val="0"/>
          <w:marBottom w:val="0"/>
          <w:divBdr>
            <w:top w:val="none" w:sz="0" w:space="0" w:color="auto"/>
            <w:left w:val="none" w:sz="0" w:space="0" w:color="auto"/>
            <w:bottom w:val="none" w:sz="0" w:space="0" w:color="auto"/>
            <w:right w:val="none" w:sz="0" w:space="0" w:color="auto"/>
          </w:divBdr>
        </w:div>
        <w:div w:id="892929830">
          <w:marLeft w:val="0"/>
          <w:marRight w:val="0"/>
          <w:marTop w:val="0"/>
          <w:marBottom w:val="0"/>
          <w:divBdr>
            <w:top w:val="none" w:sz="0" w:space="0" w:color="auto"/>
            <w:left w:val="none" w:sz="0" w:space="0" w:color="auto"/>
            <w:bottom w:val="none" w:sz="0" w:space="0" w:color="auto"/>
            <w:right w:val="none" w:sz="0" w:space="0" w:color="auto"/>
          </w:divBdr>
        </w:div>
        <w:div w:id="1159231912">
          <w:marLeft w:val="0"/>
          <w:marRight w:val="0"/>
          <w:marTop w:val="0"/>
          <w:marBottom w:val="0"/>
          <w:divBdr>
            <w:top w:val="none" w:sz="0" w:space="0" w:color="auto"/>
            <w:left w:val="none" w:sz="0" w:space="0" w:color="auto"/>
            <w:bottom w:val="none" w:sz="0" w:space="0" w:color="auto"/>
            <w:right w:val="none" w:sz="0" w:space="0" w:color="auto"/>
          </w:divBdr>
        </w:div>
        <w:div w:id="1146388206">
          <w:marLeft w:val="0"/>
          <w:marRight w:val="0"/>
          <w:marTop w:val="0"/>
          <w:marBottom w:val="0"/>
          <w:divBdr>
            <w:top w:val="none" w:sz="0" w:space="0" w:color="auto"/>
            <w:left w:val="none" w:sz="0" w:space="0" w:color="auto"/>
            <w:bottom w:val="none" w:sz="0" w:space="0" w:color="auto"/>
            <w:right w:val="none" w:sz="0" w:space="0" w:color="auto"/>
          </w:divBdr>
        </w:div>
        <w:div w:id="515315753">
          <w:marLeft w:val="0"/>
          <w:marRight w:val="0"/>
          <w:marTop w:val="0"/>
          <w:marBottom w:val="0"/>
          <w:divBdr>
            <w:top w:val="none" w:sz="0" w:space="0" w:color="auto"/>
            <w:left w:val="none" w:sz="0" w:space="0" w:color="auto"/>
            <w:bottom w:val="none" w:sz="0" w:space="0" w:color="auto"/>
            <w:right w:val="none" w:sz="0" w:space="0" w:color="auto"/>
          </w:divBdr>
        </w:div>
        <w:div w:id="1740058169">
          <w:marLeft w:val="0"/>
          <w:marRight w:val="0"/>
          <w:marTop w:val="0"/>
          <w:marBottom w:val="0"/>
          <w:divBdr>
            <w:top w:val="none" w:sz="0" w:space="0" w:color="auto"/>
            <w:left w:val="none" w:sz="0" w:space="0" w:color="auto"/>
            <w:bottom w:val="none" w:sz="0" w:space="0" w:color="auto"/>
            <w:right w:val="none" w:sz="0" w:space="0" w:color="auto"/>
          </w:divBdr>
        </w:div>
        <w:div w:id="1579826931">
          <w:marLeft w:val="0"/>
          <w:marRight w:val="0"/>
          <w:marTop w:val="0"/>
          <w:marBottom w:val="0"/>
          <w:divBdr>
            <w:top w:val="none" w:sz="0" w:space="0" w:color="auto"/>
            <w:left w:val="none" w:sz="0" w:space="0" w:color="auto"/>
            <w:bottom w:val="none" w:sz="0" w:space="0" w:color="auto"/>
            <w:right w:val="none" w:sz="0" w:space="0" w:color="auto"/>
          </w:divBdr>
        </w:div>
        <w:div w:id="2013408511">
          <w:marLeft w:val="0"/>
          <w:marRight w:val="0"/>
          <w:marTop w:val="0"/>
          <w:marBottom w:val="0"/>
          <w:divBdr>
            <w:top w:val="none" w:sz="0" w:space="0" w:color="auto"/>
            <w:left w:val="none" w:sz="0" w:space="0" w:color="auto"/>
            <w:bottom w:val="none" w:sz="0" w:space="0" w:color="auto"/>
            <w:right w:val="none" w:sz="0" w:space="0" w:color="auto"/>
          </w:divBdr>
        </w:div>
        <w:div w:id="966350434">
          <w:marLeft w:val="0"/>
          <w:marRight w:val="0"/>
          <w:marTop w:val="0"/>
          <w:marBottom w:val="0"/>
          <w:divBdr>
            <w:top w:val="none" w:sz="0" w:space="0" w:color="auto"/>
            <w:left w:val="none" w:sz="0" w:space="0" w:color="auto"/>
            <w:bottom w:val="none" w:sz="0" w:space="0" w:color="auto"/>
            <w:right w:val="none" w:sz="0" w:space="0" w:color="auto"/>
          </w:divBdr>
        </w:div>
        <w:div w:id="172964449">
          <w:marLeft w:val="0"/>
          <w:marRight w:val="0"/>
          <w:marTop w:val="0"/>
          <w:marBottom w:val="0"/>
          <w:divBdr>
            <w:top w:val="none" w:sz="0" w:space="0" w:color="auto"/>
            <w:left w:val="none" w:sz="0" w:space="0" w:color="auto"/>
            <w:bottom w:val="none" w:sz="0" w:space="0" w:color="auto"/>
            <w:right w:val="none" w:sz="0" w:space="0" w:color="auto"/>
          </w:divBdr>
        </w:div>
        <w:div w:id="623081104">
          <w:marLeft w:val="0"/>
          <w:marRight w:val="0"/>
          <w:marTop w:val="0"/>
          <w:marBottom w:val="0"/>
          <w:divBdr>
            <w:top w:val="none" w:sz="0" w:space="0" w:color="auto"/>
            <w:left w:val="none" w:sz="0" w:space="0" w:color="auto"/>
            <w:bottom w:val="none" w:sz="0" w:space="0" w:color="auto"/>
            <w:right w:val="none" w:sz="0" w:space="0" w:color="auto"/>
          </w:divBdr>
        </w:div>
        <w:div w:id="699008879">
          <w:marLeft w:val="0"/>
          <w:marRight w:val="0"/>
          <w:marTop w:val="0"/>
          <w:marBottom w:val="0"/>
          <w:divBdr>
            <w:top w:val="none" w:sz="0" w:space="0" w:color="auto"/>
            <w:left w:val="none" w:sz="0" w:space="0" w:color="auto"/>
            <w:bottom w:val="none" w:sz="0" w:space="0" w:color="auto"/>
            <w:right w:val="none" w:sz="0" w:space="0" w:color="auto"/>
          </w:divBdr>
        </w:div>
        <w:div w:id="676276991">
          <w:marLeft w:val="0"/>
          <w:marRight w:val="0"/>
          <w:marTop w:val="0"/>
          <w:marBottom w:val="0"/>
          <w:divBdr>
            <w:top w:val="none" w:sz="0" w:space="0" w:color="auto"/>
            <w:left w:val="none" w:sz="0" w:space="0" w:color="auto"/>
            <w:bottom w:val="none" w:sz="0" w:space="0" w:color="auto"/>
            <w:right w:val="none" w:sz="0" w:space="0" w:color="auto"/>
          </w:divBdr>
        </w:div>
        <w:div w:id="470443989">
          <w:marLeft w:val="0"/>
          <w:marRight w:val="0"/>
          <w:marTop w:val="0"/>
          <w:marBottom w:val="0"/>
          <w:divBdr>
            <w:top w:val="none" w:sz="0" w:space="0" w:color="auto"/>
            <w:left w:val="none" w:sz="0" w:space="0" w:color="auto"/>
            <w:bottom w:val="none" w:sz="0" w:space="0" w:color="auto"/>
            <w:right w:val="none" w:sz="0" w:space="0" w:color="auto"/>
          </w:divBdr>
        </w:div>
        <w:div w:id="1786191264">
          <w:marLeft w:val="0"/>
          <w:marRight w:val="0"/>
          <w:marTop w:val="0"/>
          <w:marBottom w:val="0"/>
          <w:divBdr>
            <w:top w:val="none" w:sz="0" w:space="0" w:color="auto"/>
            <w:left w:val="none" w:sz="0" w:space="0" w:color="auto"/>
            <w:bottom w:val="none" w:sz="0" w:space="0" w:color="auto"/>
            <w:right w:val="none" w:sz="0" w:space="0" w:color="auto"/>
          </w:divBdr>
        </w:div>
        <w:div w:id="337342836">
          <w:marLeft w:val="0"/>
          <w:marRight w:val="0"/>
          <w:marTop w:val="0"/>
          <w:marBottom w:val="0"/>
          <w:divBdr>
            <w:top w:val="none" w:sz="0" w:space="0" w:color="auto"/>
            <w:left w:val="none" w:sz="0" w:space="0" w:color="auto"/>
            <w:bottom w:val="none" w:sz="0" w:space="0" w:color="auto"/>
            <w:right w:val="none" w:sz="0" w:space="0" w:color="auto"/>
          </w:divBdr>
        </w:div>
        <w:div w:id="368578675">
          <w:marLeft w:val="0"/>
          <w:marRight w:val="0"/>
          <w:marTop w:val="0"/>
          <w:marBottom w:val="0"/>
          <w:divBdr>
            <w:top w:val="none" w:sz="0" w:space="0" w:color="auto"/>
            <w:left w:val="none" w:sz="0" w:space="0" w:color="auto"/>
            <w:bottom w:val="none" w:sz="0" w:space="0" w:color="auto"/>
            <w:right w:val="none" w:sz="0" w:space="0" w:color="auto"/>
          </w:divBdr>
        </w:div>
        <w:div w:id="625164968">
          <w:marLeft w:val="0"/>
          <w:marRight w:val="0"/>
          <w:marTop w:val="0"/>
          <w:marBottom w:val="0"/>
          <w:divBdr>
            <w:top w:val="none" w:sz="0" w:space="0" w:color="auto"/>
            <w:left w:val="none" w:sz="0" w:space="0" w:color="auto"/>
            <w:bottom w:val="none" w:sz="0" w:space="0" w:color="auto"/>
            <w:right w:val="none" w:sz="0" w:space="0" w:color="auto"/>
          </w:divBdr>
        </w:div>
        <w:div w:id="1347051136">
          <w:marLeft w:val="0"/>
          <w:marRight w:val="0"/>
          <w:marTop w:val="0"/>
          <w:marBottom w:val="0"/>
          <w:divBdr>
            <w:top w:val="none" w:sz="0" w:space="0" w:color="auto"/>
            <w:left w:val="none" w:sz="0" w:space="0" w:color="auto"/>
            <w:bottom w:val="none" w:sz="0" w:space="0" w:color="auto"/>
            <w:right w:val="none" w:sz="0" w:space="0" w:color="auto"/>
          </w:divBdr>
        </w:div>
      </w:divsChild>
    </w:div>
    <w:div w:id="2047220287">
      <w:bodyDiv w:val="1"/>
      <w:marLeft w:val="0"/>
      <w:marRight w:val="0"/>
      <w:marTop w:val="0"/>
      <w:marBottom w:val="0"/>
      <w:divBdr>
        <w:top w:val="none" w:sz="0" w:space="0" w:color="auto"/>
        <w:left w:val="none" w:sz="0" w:space="0" w:color="auto"/>
        <w:bottom w:val="none" w:sz="0" w:space="0" w:color="auto"/>
        <w:right w:val="none" w:sz="0" w:space="0" w:color="auto"/>
      </w:divBdr>
    </w:div>
    <w:div w:id="2076317458">
      <w:bodyDiv w:val="1"/>
      <w:marLeft w:val="0"/>
      <w:marRight w:val="0"/>
      <w:marTop w:val="0"/>
      <w:marBottom w:val="0"/>
      <w:divBdr>
        <w:top w:val="none" w:sz="0" w:space="0" w:color="auto"/>
        <w:left w:val="none" w:sz="0" w:space="0" w:color="auto"/>
        <w:bottom w:val="none" w:sz="0" w:space="0" w:color="auto"/>
        <w:right w:val="none" w:sz="0" w:space="0" w:color="auto"/>
      </w:divBdr>
      <w:divsChild>
        <w:div w:id="714543506">
          <w:marLeft w:val="0"/>
          <w:marRight w:val="0"/>
          <w:marTop w:val="0"/>
          <w:marBottom w:val="0"/>
          <w:divBdr>
            <w:top w:val="none" w:sz="0" w:space="0" w:color="auto"/>
            <w:left w:val="none" w:sz="0" w:space="0" w:color="auto"/>
            <w:bottom w:val="none" w:sz="0" w:space="0" w:color="auto"/>
            <w:right w:val="none" w:sz="0" w:space="0" w:color="auto"/>
          </w:divBdr>
        </w:div>
        <w:div w:id="318312516">
          <w:marLeft w:val="0"/>
          <w:marRight w:val="0"/>
          <w:marTop w:val="0"/>
          <w:marBottom w:val="0"/>
          <w:divBdr>
            <w:top w:val="none" w:sz="0" w:space="0" w:color="auto"/>
            <w:left w:val="none" w:sz="0" w:space="0" w:color="auto"/>
            <w:bottom w:val="none" w:sz="0" w:space="0" w:color="auto"/>
            <w:right w:val="none" w:sz="0" w:space="0" w:color="auto"/>
          </w:divBdr>
        </w:div>
        <w:div w:id="59906097">
          <w:marLeft w:val="0"/>
          <w:marRight w:val="0"/>
          <w:marTop w:val="0"/>
          <w:marBottom w:val="0"/>
          <w:divBdr>
            <w:top w:val="none" w:sz="0" w:space="0" w:color="auto"/>
            <w:left w:val="none" w:sz="0" w:space="0" w:color="auto"/>
            <w:bottom w:val="none" w:sz="0" w:space="0" w:color="auto"/>
            <w:right w:val="none" w:sz="0" w:space="0" w:color="auto"/>
          </w:divBdr>
        </w:div>
        <w:div w:id="812479072">
          <w:marLeft w:val="0"/>
          <w:marRight w:val="0"/>
          <w:marTop w:val="0"/>
          <w:marBottom w:val="0"/>
          <w:divBdr>
            <w:top w:val="none" w:sz="0" w:space="0" w:color="auto"/>
            <w:left w:val="none" w:sz="0" w:space="0" w:color="auto"/>
            <w:bottom w:val="none" w:sz="0" w:space="0" w:color="auto"/>
            <w:right w:val="none" w:sz="0" w:space="0" w:color="auto"/>
          </w:divBdr>
        </w:div>
        <w:div w:id="43338154">
          <w:marLeft w:val="0"/>
          <w:marRight w:val="0"/>
          <w:marTop w:val="0"/>
          <w:marBottom w:val="0"/>
          <w:divBdr>
            <w:top w:val="none" w:sz="0" w:space="0" w:color="auto"/>
            <w:left w:val="none" w:sz="0" w:space="0" w:color="auto"/>
            <w:bottom w:val="none" w:sz="0" w:space="0" w:color="auto"/>
            <w:right w:val="none" w:sz="0" w:space="0" w:color="auto"/>
          </w:divBdr>
        </w:div>
        <w:div w:id="165901788">
          <w:marLeft w:val="0"/>
          <w:marRight w:val="0"/>
          <w:marTop w:val="0"/>
          <w:marBottom w:val="0"/>
          <w:divBdr>
            <w:top w:val="none" w:sz="0" w:space="0" w:color="auto"/>
            <w:left w:val="none" w:sz="0" w:space="0" w:color="auto"/>
            <w:bottom w:val="none" w:sz="0" w:space="0" w:color="auto"/>
            <w:right w:val="none" w:sz="0" w:space="0" w:color="auto"/>
          </w:divBdr>
        </w:div>
        <w:div w:id="466553528">
          <w:marLeft w:val="0"/>
          <w:marRight w:val="0"/>
          <w:marTop w:val="0"/>
          <w:marBottom w:val="0"/>
          <w:divBdr>
            <w:top w:val="none" w:sz="0" w:space="0" w:color="auto"/>
            <w:left w:val="none" w:sz="0" w:space="0" w:color="auto"/>
            <w:bottom w:val="none" w:sz="0" w:space="0" w:color="auto"/>
            <w:right w:val="none" w:sz="0" w:space="0" w:color="auto"/>
          </w:divBdr>
        </w:div>
        <w:div w:id="1360157597">
          <w:marLeft w:val="0"/>
          <w:marRight w:val="0"/>
          <w:marTop w:val="0"/>
          <w:marBottom w:val="0"/>
          <w:divBdr>
            <w:top w:val="none" w:sz="0" w:space="0" w:color="auto"/>
            <w:left w:val="none" w:sz="0" w:space="0" w:color="auto"/>
            <w:bottom w:val="none" w:sz="0" w:space="0" w:color="auto"/>
            <w:right w:val="none" w:sz="0" w:space="0" w:color="auto"/>
          </w:divBdr>
        </w:div>
        <w:div w:id="648170852">
          <w:marLeft w:val="0"/>
          <w:marRight w:val="0"/>
          <w:marTop w:val="0"/>
          <w:marBottom w:val="0"/>
          <w:divBdr>
            <w:top w:val="none" w:sz="0" w:space="0" w:color="auto"/>
            <w:left w:val="none" w:sz="0" w:space="0" w:color="auto"/>
            <w:bottom w:val="none" w:sz="0" w:space="0" w:color="auto"/>
            <w:right w:val="none" w:sz="0" w:space="0" w:color="auto"/>
          </w:divBdr>
        </w:div>
        <w:div w:id="226301772">
          <w:marLeft w:val="0"/>
          <w:marRight w:val="0"/>
          <w:marTop w:val="0"/>
          <w:marBottom w:val="0"/>
          <w:divBdr>
            <w:top w:val="none" w:sz="0" w:space="0" w:color="auto"/>
            <w:left w:val="none" w:sz="0" w:space="0" w:color="auto"/>
            <w:bottom w:val="none" w:sz="0" w:space="0" w:color="auto"/>
            <w:right w:val="none" w:sz="0" w:space="0" w:color="auto"/>
          </w:divBdr>
        </w:div>
        <w:div w:id="1582636250">
          <w:marLeft w:val="0"/>
          <w:marRight w:val="0"/>
          <w:marTop w:val="0"/>
          <w:marBottom w:val="0"/>
          <w:divBdr>
            <w:top w:val="none" w:sz="0" w:space="0" w:color="auto"/>
            <w:left w:val="none" w:sz="0" w:space="0" w:color="auto"/>
            <w:bottom w:val="none" w:sz="0" w:space="0" w:color="auto"/>
            <w:right w:val="none" w:sz="0" w:space="0" w:color="auto"/>
          </w:divBdr>
        </w:div>
        <w:div w:id="1470246904">
          <w:marLeft w:val="0"/>
          <w:marRight w:val="0"/>
          <w:marTop w:val="0"/>
          <w:marBottom w:val="0"/>
          <w:divBdr>
            <w:top w:val="none" w:sz="0" w:space="0" w:color="auto"/>
            <w:left w:val="none" w:sz="0" w:space="0" w:color="auto"/>
            <w:bottom w:val="none" w:sz="0" w:space="0" w:color="auto"/>
            <w:right w:val="none" w:sz="0" w:space="0" w:color="auto"/>
          </w:divBdr>
        </w:div>
        <w:div w:id="1251239360">
          <w:marLeft w:val="0"/>
          <w:marRight w:val="0"/>
          <w:marTop w:val="0"/>
          <w:marBottom w:val="0"/>
          <w:divBdr>
            <w:top w:val="none" w:sz="0" w:space="0" w:color="auto"/>
            <w:left w:val="none" w:sz="0" w:space="0" w:color="auto"/>
            <w:bottom w:val="none" w:sz="0" w:space="0" w:color="auto"/>
            <w:right w:val="none" w:sz="0" w:space="0" w:color="auto"/>
          </w:divBdr>
        </w:div>
        <w:div w:id="438961213">
          <w:marLeft w:val="0"/>
          <w:marRight w:val="0"/>
          <w:marTop w:val="0"/>
          <w:marBottom w:val="0"/>
          <w:divBdr>
            <w:top w:val="none" w:sz="0" w:space="0" w:color="auto"/>
            <w:left w:val="none" w:sz="0" w:space="0" w:color="auto"/>
            <w:bottom w:val="none" w:sz="0" w:space="0" w:color="auto"/>
            <w:right w:val="none" w:sz="0" w:space="0" w:color="auto"/>
          </w:divBdr>
        </w:div>
        <w:div w:id="798304225">
          <w:marLeft w:val="0"/>
          <w:marRight w:val="0"/>
          <w:marTop w:val="0"/>
          <w:marBottom w:val="0"/>
          <w:divBdr>
            <w:top w:val="none" w:sz="0" w:space="0" w:color="auto"/>
            <w:left w:val="none" w:sz="0" w:space="0" w:color="auto"/>
            <w:bottom w:val="none" w:sz="0" w:space="0" w:color="auto"/>
            <w:right w:val="none" w:sz="0" w:space="0" w:color="auto"/>
          </w:divBdr>
        </w:div>
        <w:div w:id="1943948347">
          <w:marLeft w:val="0"/>
          <w:marRight w:val="0"/>
          <w:marTop w:val="0"/>
          <w:marBottom w:val="0"/>
          <w:divBdr>
            <w:top w:val="none" w:sz="0" w:space="0" w:color="auto"/>
            <w:left w:val="none" w:sz="0" w:space="0" w:color="auto"/>
            <w:bottom w:val="none" w:sz="0" w:space="0" w:color="auto"/>
            <w:right w:val="none" w:sz="0" w:space="0" w:color="auto"/>
          </w:divBdr>
        </w:div>
        <w:div w:id="292829249">
          <w:marLeft w:val="0"/>
          <w:marRight w:val="0"/>
          <w:marTop w:val="0"/>
          <w:marBottom w:val="0"/>
          <w:divBdr>
            <w:top w:val="none" w:sz="0" w:space="0" w:color="auto"/>
            <w:left w:val="none" w:sz="0" w:space="0" w:color="auto"/>
            <w:bottom w:val="none" w:sz="0" w:space="0" w:color="auto"/>
            <w:right w:val="none" w:sz="0" w:space="0" w:color="auto"/>
          </w:divBdr>
        </w:div>
        <w:div w:id="799566936">
          <w:marLeft w:val="0"/>
          <w:marRight w:val="0"/>
          <w:marTop w:val="0"/>
          <w:marBottom w:val="0"/>
          <w:divBdr>
            <w:top w:val="none" w:sz="0" w:space="0" w:color="auto"/>
            <w:left w:val="none" w:sz="0" w:space="0" w:color="auto"/>
            <w:bottom w:val="none" w:sz="0" w:space="0" w:color="auto"/>
            <w:right w:val="none" w:sz="0" w:space="0" w:color="auto"/>
          </w:divBdr>
        </w:div>
        <w:div w:id="531573011">
          <w:marLeft w:val="0"/>
          <w:marRight w:val="0"/>
          <w:marTop w:val="0"/>
          <w:marBottom w:val="0"/>
          <w:divBdr>
            <w:top w:val="none" w:sz="0" w:space="0" w:color="auto"/>
            <w:left w:val="none" w:sz="0" w:space="0" w:color="auto"/>
            <w:bottom w:val="none" w:sz="0" w:space="0" w:color="auto"/>
            <w:right w:val="none" w:sz="0" w:space="0" w:color="auto"/>
          </w:divBdr>
        </w:div>
        <w:div w:id="1584798178">
          <w:marLeft w:val="0"/>
          <w:marRight w:val="0"/>
          <w:marTop w:val="0"/>
          <w:marBottom w:val="0"/>
          <w:divBdr>
            <w:top w:val="none" w:sz="0" w:space="0" w:color="auto"/>
            <w:left w:val="none" w:sz="0" w:space="0" w:color="auto"/>
            <w:bottom w:val="none" w:sz="0" w:space="0" w:color="auto"/>
            <w:right w:val="none" w:sz="0" w:space="0" w:color="auto"/>
          </w:divBdr>
        </w:div>
        <w:div w:id="2028602699">
          <w:marLeft w:val="0"/>
          <w:marRight w:val="0"/>
          <w:marTop w:val="0"/>
          <w:marBottom w:val="0"/>
          <w:divBdr>
            <w:top w:val="none" w:sz="0" w:space="0" w:color="auto"/>
            <w:left w:val="none" w:sz="0" w:space="0" w:color="auto"/>
            <w:bottom w:val="none" w:sz="0" w:space="0" w:color="auto"/>
            <w:right w:val="none" w:sz="0" w:space="0" w:color="auto"/>
          </w:divBdr>
        </w:div>
        <w:div w:id="718240788">
          <w:marLeft w:val="0"/>
          <w:marRight w:val="0"/>
          <w:marTop w:val="0"/>
          <w:marBottom w:val="0"/>
          <w:divBdr>
            <w:top w:val="none" w:sz="0" w:space="0" w:color="auto"/>
            <w:left w:val="none" w:sz="0" w:space="0" w:color="auto"/>
            <w:bottom w:val="none" w:sz="0" w:space="0" w:color="auto"/>
            <w:right w:val="none" w:sz="0" w:space="0" w:color="auto"/>
          </w:divBdr>
        </w:div>
        <w:div w:id="797651992">
          <w:marLeft w:val="0"/>
          <w:marRight w:val="0"/>
          <w:marTop w:val="0"/>
          <w:marBottom w:val="0"/>
          <w:divBdr>
            <w:top w:val="none" w:sz="0" w:space="0" w:color="auto"/>
            <w:left w:val="none" w:sz="0" w:space="0" w:color="auto"/>
            <w:bottom w:val="none" w:sz="0" w:space="0" w:color="auto"/>
            <w:right w:val="none" w:sz="0" w:space="0" w:color="auto"/>
          </w:divBdr>
        </w:div>
        <w:div w:id="452215281">
          <w:marLeft w:val="0"/>
          <w:marRight w:val="0"/>
          <w:marTop w:val="0"/>
          <w:marBottom w:val="0"/>
          <w:divBdr>
            <w:top w:val="none" w:sz="0" w:space="0" w:color="auto"/>
            <w:left w:val="none" w:sz="0" w:space="0" w:color="auto"/>
            <w:bottom w:val="none" w:sz="0" w:space="0" w:color="auto"/>
            <w:right w:val="none" w:sz="0" w:space="0" w:color="auto"/>
          </w:divBdr>
        </w:div>
        <w:div w:id="1385104245">
          <w:marLeft w:val="0"/>
          <w:marRight w:val="0"/>
          <w:marTop w:val="0"/>
          <w:marBottom w:val="0"/>
          <w:divBdr>
            <w:top w:val="none" w:sz="0" w:space="0" w:color="auto"/>
            <w:left w:val="none" w:sz="0" w:space="0" w:color="auto"/>
            <w:bottom w:val="none" w:sz="0" w:space="0" w:color="auto"/>
            <w:right w:val="none" w:sz="0" w:space="0" w:color="auto"/>
          </w:divBdr>
        </w:div>
        <w:div w:id="569274986">
          <w:marLeft w:val="0"/>
          <w:marRight w:val="0"/>
          <w:marTop w:val="0"/>
          <w:marBottom w:val="0"/>
          <w:divBdr>
            <w:top w:val="none" w:sz="0" w:space="0" w:color="auto"/>
            <w:left w:val="none" w:sz="0" w:space="0" w:color="auto"/>
            <w:bottom w:val="none" w:sz="0" w:space="0" w:color="auto"/>
            <w:right w:val="none" w:sz="0" w:space="0" w:color="auto"/>
          </w:divBdr>
        </w:div>
        <w:div w:id="1902865393">
          <w:marLeft w:val="0"/>
          <w:marRight w:val="0"/>
          <w:marTop w:val="0"/>
          <w:marBottom w:val="0"/>
          <w:divBdr>
            <w:top w:val="none" w:sz="0" w:space="0" w:color="auto"/>
            <w:left w:val="none" w:sz="0" w:space="0" w:color="auto"/>
            <w:bottom w:val="none" w:sz="0" w:space="0" w:color="auto"/>
            <w:right w:val="none" w:sz="0" w:space="0" w:color="auto"/>
          </w:divBdr>
        </w:div>
        <w:div w:id="666443492">
          <w:marLeft w:val="0"/>
          <w:marRight w:val="0"/>
          <w:marTop w:val="0"/>
          <w:marBottom w:val="0"/>
          <w:divBdr>
            <w:top w:val="none" w:sz="0" w:space="0" w:color="auto"/>
            <w:left w:val="none" w:sz="0" w:space="0" w:color="auto"/>
            <w:bottom w:val="none" w:sz="0" w:space="0" w:color="auto"/>
            <w:right w:val="none" w:sz="0" w:space="0" w:color="auto"/>
          </w:divBdr>
        </w:div>
        <w:div w:id="419134919">
          <w:marLeft w:val="0"/>
          <w:marRight w:val="0"/>
          <w:marTop w:val="0"/>
          <w:marBottom w:val="0"/>
          <w:divBdr>
            <w:top w:val="none" w:sz="0" w:space="0" w:color="auto"/>
            <w:left w:val="none" w:sz="0" w:space="0" w:color="auto"/>
            <w:bottom w:val="none" w:sz="0" w:space="0" w:color="auto"/>
            <w:right w:val="none" w:sz="0" w:space="0" w:color="auto"/>
          </w:divBdr>
        </w:div>
        <w:div w:id="1444616335">
          <w:marLeft w:val="0"/>
          <w:marRight w:val="0"/>
          <w:marTop w:val="0"/>
          <w:marBottom w:val="0"/>
          <w:divBdr>
            <w:top w:val="none" w:sz="0" w:space="0" w:color="auto"/>
            <w:left w:val="none" w:sz="0" w:space="0" w:color="auto"/>
            <w:bottom w:val="none" w:sz="0" w:space="0" w:color="auto"/>
            <w:right w:val="none" w:sz="0" w:space="0" w:color="auto"/>
          </w:divBdr>
        </w:div>
        <w:div w:id="1056777242">
          <w:marLeft w:val="0"/>
          <w:marRight w:val="0"/>
          <w:marTop w:val="0"/>
          <w:marBottom w:val="0"/>
          <w:divBdr>
            <w:top w:val="none" w:sz="0" w:space="0" w:color="auto"/>
            <w:left w:val="none" w:sz="0" w:space="0" w:color="auto"/>
            <w:bottom w:val="none" w:sz="0" w:space="0" w:color="auto"/>
            <w:right w:val="none" w:sz="0" w:space="0" w:color="auto"/>
          </w:divBdr>
        </w:div>
        <w:div w:id="18507341">
          <w:marLeft w:val="0"/>
          <w:marRight w:val="0"/>
          <w:marTop w:val="0"/>
          <w:marBottom w:val="0"/>
          <w:divBdr>
            <w:top w:val="none" w:sz="0" w:space="0" w:color="auto"/>
            <w:left w:val="none" w:sz="0" w:space="0" w:color="auto"/>
            <w:bottom w:val="none" w:sz="0" w:space="0" w:color="auto"/>
            <w:right w:val="none" w:sz="0" w:space="0" w:color="auto"/>
          </w:divBdr>
        </w:div>
        <w:div w:id="1279722597">
          <w:marLeft w:val="0"/>
          <w:marRight w:val="0"/>
          <w:marTop w:val="0"/>
          <w:marBottom w:val="0"/>
          <w:divBdr>
            <w:top w:val="none" w:sz="0" w:space="0" w:color="auto"/>
            <w:left w:val="none" w:sz="0" w:space="0" w:color="auto"/>
            <w:bottom w:val="none" w:sz="0" w:space="0" w:color="auto"/>
            <w:right w:val="none" w:sz="0" w:space="0" w:color="auto"/>
          </w:divBdr>
        </w:div>
        <w:div w:id="740255151">
          <w:marLeft w:val="0"/>
          <w:marRight w:val="0"/>
          <w:marTop w:val="0"/>
          <w:marBottom w:val="0"/>
          <w:divBdr>
            <w:top w:val="none" w:sz="0" w:space="0" w:color="auto"/>
            <w:left w:val="none" w:sz="0" w:space="0" w:color="auto"/>
            <w:bottom w:val="none" w:sz="0" w:space="0" w:color="auto"/>
            <w:right w:val="none" w:sz="0" w:space="0" w:color="auto"/>
          </w:divBdr>
        </w:div>
        <w:div w:id="228733529">
          <w:marLeft w:val="0"/>
          <w:marRight w:val="0"/>
          <w:marTop w:val="0"/>
          <w:marBottom w:val="0"/>
          <w:divBdr>
            <w:top w:val="none" w:sz="0" w:space="0" w:color="auto"/>
            <w:left w:val="none" w:sz="0" w:space="0" w:color="auto"/>
            <w:bottom w:val="none" w:sz="0" w:space="0" w:color="auto"/>
            <w:right w:val="none" w:sz="0" w:space="0" w:color="auto"/>
          </w:divBdr>
        </w:div>
        <w:div w:id="309869586">
          <w:marLeft w:val="0"/>
          <w:marRight w:val="0"/>
          <w:marTop w:val="0"/>
          <w:marBottom w:val="0"/>
          <w:divBdr>
            <w:top w:val="none" w:sz="0" w:space="0" w:color="auto"/>
            <w:left w:val="none" w:sz="0" w:space="0" w:color="auto"/>
            <w:bottom w:val="none" w:sz="0" w:space="0" w:color="auto"/>
            <w:right w:val="none" w:sz="0" w:space="0" w:color="auto"/>
          </w:divBdr>
        </w:div>
        <w:div w:id="654722546">
          <w:marLeft w:val="0"/>
          <w:marRight w:val="0"/>
          <w:marTop w:val="0"/>
          <w:marBottom w:val="0"/>
          <w:divBdr>
            <w:top w:val="none" w:sz="0" w:space="0" w:color="auto"/>
            <w:left w:val="none" w:sz="0" w:space="0" w:color="auto"/>
            <w:bottom w:val="none" w:sz="0" w:space="0" w:color="auto"/>
            <w:right w:val="none" w:sz="0" w:space="0" w:color="auto"/>
          </w:divBdr>
        </w:div>
        <w:div w:id="1722708749">
          <w:marLeft w:val="0"/>
          <w:marRight w:val="0"/>
          <w:marTop w:val="0"/>
          <w:marBottom w:val="0"/>
          <w:divBdr>
            <w:top w:val="none" w:sz="0" w:space="0" w:color="auto"/>
            <w:left w:val="none" w:sz="0" w:space="0" w:color="auto"/>
            <w:bottom w:val="none" w:sz="0" w:space="0" w:color="auto"/>
            <w:right w:val="none" w:sz="0" w:space="0" w:color="auto"/>
          </w:divBdr>
        </w:div>
        <w:div w:id="1801069391">
          <w:marLeft w:val="0"/>
          <w:marRight w:val="0"/>
          <w:marTop w:val="0"/>
          <w:marBottom w:val="0"/>
          <w:divBdr>
            <w:top w:val="none" w:sz="0" w:space="0" w:color="auto"/>
            <w:left w:val="none" w:sz="0" w:space="0" w:color="auto"/>
            <w:bottom w:val="none" w:sz="0" w:space="0" w:color="auto"/>
            <w:right w:val="none" w:sz="0" w:space="0" w:color="auto"/>
          </w:divBdr>
        </w:div>
        <w:div w:id="590549440">
          <w:marLeft w:val="0"/>
          <w:marRight w:val="0"/>
          <w:marTop w:val="0"/>
          <w:marBottom w:val="0"/>
          <w:divBdr>
            <w:top w:val="none" w:sz="0" w:space="0" w:color="auto"/>
            <w:left w:val="none" w:sz="0" w:space="0" w:color="auto"/>
            <w:bottom w:val="none" w:sz="0" w:space="0" w:color="auto"/>
            <w:right w:val="none" w:sz="0" w:space="0" w:color="auto"/>
          </w:divBdr>
        </w:div>
      </w:divsChild>
    </w:div>
    <w:div w:id="207824329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abriela.oppermann@weiler.de" TargetMode="External"/><Relationship Id="rId13" Type="http://schemas.openxmlformats.org/officeDocument/2006/relationships/hyperlink" Target="http://www.auchkomm.de" TargetMode="External"/><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fsa@auchkomm.de" TargetMode="External"/><Relationship Id="rId17" Type="http://schemas.openxmlformats.org/officeDocument/2006/relationships/image" Target="media/image4.jp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uchkomm.com/aktuellepressetexte#PI_669"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mailto:vertrieb@kunzmann-fraesmaschinen.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weiler.de" TargetMode="Externa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name="Office-Design">
  <a:themeElements>
    <a:clrScheme name="Office-Design">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Design">
      <a:majorFont>
        <a:latin typeface="Helvetica"/>
        <a:ea typeface="Helvetica"/>
        <a:cs typeface="Helvetica"/>
      </a:majorFont>
      <a:minorFont>
        <a:latin typeface="Helvetica"/>
        <a:ea typeface="Helvetica"/>
        <a:cs typeface="Helvetica"/>
      </a:minorFont>
    </a:fontScheme>
    <a:fmtScheme name="Office-Design">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6BFB45-35FA-47C3-81A8-001A1865A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1389</Words>
  <Characters>8756</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WEILER Werkzeugmaschinen GmbH</Company>
  <LinksUpToDate>false</LinksUpToDate>
  <CharactersWithSpaces>10125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Eisler, Alexander</dc:creator>
  <cp:lastModifiedBy>F. Stephan Auch</cp:lastModifiedBy>
  <cp:revision>2</cp:revision>
  <cp:lastPrinted>2026-06-16T11:29:00Z</cp:lastPrinted>
  <dcterms:created xsi:type="dcterms:W3CDTF">2026-07-22T10:52:00Z</dcterms:created>
  <dcterms:modified xsi:type="dcterms:W3CDTF">2026-07-22T10:52:00Z</dcterms:modified>
</cp:coreProperties>
</file>